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Пояснительная записка</w:t>
      </w:r>
    </w:p>
    <w:p w:rsidR="008B7D51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к откорректированной Инвестиционной программе </w:t>
      </w:r>
    </w:p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А</w:t>
      </w:r>
      <w:r w:rsidR="00153875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кционерного общества 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«К</w:t>
      </w:r>
      <w:r w:rsidR="001940EA">
        <w:rPr>
          <w:rFonts w:ascii="Times New Roman" w:hAnsi="Times New Roman"/>
          <w:b/>
          <w:spacing w:val="0"/>
          <w:sz w:val="28"/>
          <w:szCs w:val="28"/>
          <w:lang w:eastAsia="ru-RU"/>
        </w:rPr>
        <w:t>амчатские электрические сети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</w:t>
      </w:r>
      <w:r w:rsidR="008D303C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                              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им. И.А. Пискунова</w:t>
      </w:r>
      <w:r w:rsidR="00682E80">
        <w:rPr>
          <w:rFonts w:ascii="Times New Roman" w:hAnsi="Times New Roman"/>
          <w:b/>
          <w:spacing w:val="0"/>
          <w:sz w:val="28"/>
          <w:szCs w:val="28"/>
          <w:lang w:eastAsia="ru-RU"/>
        </w:rPr>
        <w:t>»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на </w:t>
      </w:r>
      <w:r w:rsidR="00E633F0">
        <w:rPr>
          <w:rFonts w:ascii="Times New Roman" w:hAnsi="Times New Roman"/>
          <w:b/>
          <w:spacing w:val="0"/>
          <w:sz w:val="28"/>
          <w:szCs w:val="28"/>
          <w:lang w:eastAsia="ru-RU"/>
        </w:rPr>
        <w:t>2018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-</w:t>
      </w:r>
      <w:r w:rsidR="00153875">
        <w:rPr>
          <w:rFonts w:ascii="Times New Roman" w:hAnsi="Times New Roman"/>
          <w:b/>
          <w:spacing w:val="0"/>
          <w:sz w:val="28"/>
          <w:szCs w:val="28"/>
          <w:lang w:eastAsia="ru-RU"/>
        </w:rPr>
        <w:t>20</w:t>
      </w:r>
      <w:r w:rsidR="00E633F0">
        <w:rPr>
          <w:rFonts w:ascii="Times New Roman" w:hAnsi="Times New Roman"/>
          <w:b/>
          <w:spacing w:val="0"/>
          <w:sz w:val="28"/>
          <w:szCs w:val="28"/>
          <w:lang w:eastAsia="ru-RU"/>
        </w:rPr>
        <w:t>20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гг.</w:t>
      </w:r>
    </w:p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A71D1E" w:rsidRDefault="00D425FE" w:rsidP="00694134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Постановлением от 14.08.2017 г. №544 Региональной службы по тарифам и ценам Камчатского края была утверждена </w:t>
      </w:r>
      <w:r w:rsidR="007A31EC">
        <w:rPr>
          <w:rFonts w:ascii="Times New Roman" w:hAnsi="Times New Roman"/>
          <w:spacing w:val="0"/>
          <w:sz w:val="28"/>
          <w:szCs w:val="28"/>
          <w:lang w:eastAsia="ru-RU"/>
        </w:rPr>
        <w:t>и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нвестиционная программа </w:t>
      </w:r>
      <w:r w:rsidR="007A31EC">
        <w:rPr>
          <w:rFonts w:ascii="Times New Roman" w:hAnsi="Times New Roman"/>
          <w:spacing w:val="0"/>
          <w:sz w:val="28"/>
          <w:szCs w:val="28"/>
          <w:lang w:eastAsia="ru-RU"/>
        </w:rPr>
        <w:t xml:space="preserve">(далее - ИП)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АО «КЭС» на 2018 – 2020 гг.</w:t>
      </w:r>
      <w:r w:rsidR="007A31EC">
        <w:rPr>
          <w:rFonts w:ascii="Times New Roman" w:hAnsi="Times New Roman"/>
          <w:spacing w:val="0"/>
          <w:sz w:val="28"/>
          <w:szCs w:val="28"/>
          <w:lang w:eastAsia="ru-RU"/>
        </w:rPr>
        <w:t>, постановлением № 113 от 31.05.2018 г. в утвержденную инвестиционную программу были внесены изменения</w:t>
      </w:r>
      <w:r w:rsidR="00A675B8">
        <w:rPr>
          <w:rFonts w:ascii="Times New Roman" w:hAnsi="Times New Roman"/>
          <w:spacing w:val="0"/>
          <w:sz w:val="28"/>
          <w:szCs w:val="28"/>
          <w:lang w:eastAsia="ru-RU"/>
        </w:rPr>
        <w:t xml:space="preserve">, </w:t>
      </w:r>
      <w:r w:rsidR="00643ECB">
        <w:rPr>
          <w:rFonts w:ascii="Times New Roman" w:hAnsi="Times New Roman"/>
          <w:spacing w:val="0"/>
          <w:sz w:val="28"/>
          <w:szCs w:val="28"/>
          <w:lang w:eastAsia="ru-RU"/>
        </w:rPr>
        <w:t xml:space="preserve">откорректированная инвестиционная </w:t>
      </w:r>
      <w:r w:rsidR="00A675B8">
        <w:rPr>
          <w:rFonts w:ascii="Times New Roman" w:hAnsi="Times New Roman"/>
          <w:spacing w:val="0"/>
          <w:sz w:val="28"/>
          <w:szCs w:val="28"/>
          <w:lang w:eastAsia="ru-RU"/>
        </w:rPr>
        <w:t xml:space="preserve">программа </w:t>
      </w:r>
      <w:r w:rsidR="00A71D1E">
        <w:rPr>
          <w:rFonts w:ascii="Times New Roman" w:hAnsi="Times New Roman"/>
          <w:spacing w:val="0"/>
          <w:sz w:val="28"/>
          <w:szCs w:val="28"/>
          <w:lang w:eastAsia="ru-RU"/>
        </w:rPr>
        <w:t xml:space="preserve">была </w:t>
      </w:r>
      <w:r w:rsidR="00A675B8">
        <w:rPr>
          <w:rFonts w:ascii="Times New Roman" w:hAnsi="Times New Roman"/>
          <w:spacing w:val="0"/>
          <w:sz w:val="28"/>
          <w:szCs w:val="28"/>
          <w:lang w:eastAsia="ru-RU"/>
        </w:rPr>
        <w:t xml:space="preserve">утверждена </w:t>
      </w:r>
      <w:proofErr w:type="spellStart"/>
      <w:r w:rsidR="00A71D1E">
        <w:rPr>
          <w:rFonts w:ascii="Times New Roman" w:hAnsi="Times New Roman"/>
          <w:spacing w:val="0"/>
          <w:sz w:val="28"/>
          <w:szCs w:val="28"/>
          <w:lang w:eastAsia="ru-RU"/>
        </w:rPr>
        <w:t>РСТиЦ</w:t>
      </w:r>
      <w:proofErr w:type="spellEnd"/>
      <w:r w:rsidR="00A71D1E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A675B8">
        <w:rPr>
          <w:rFonts w:ascii="Times New Roman" w:hAnsi="Times New Roman"/>
          <w:spacing w:val="0"/>
          <w:sz w:val="28"/>
          <w:szCs w:val="28"/>
          <w:lang w:eastAsia="ru-RU"/>
        </w:rPr>
        <w:t>в размере 95,018 млн. руб. с НДС.</w:t>
      </w:r>
      <w:r w:rsidR="00A71D1E" w:rsidRPr="00A71D1E">
        <w:rPr>
          <w:rFonts w:ascii="Times New Roman" w:hAnsi="Times New Roman"/>
          <w:sz w:val="28"/>
          <w:szCs w:val="28"/>
        </w:rPr>
        <w:t xml:space="preserve"> </w:t>
      </w:r>
    </w:p>
    <w:p w:rsidR="00643ECB" w:rsidRPr="00031663" w:rsidRDefault="00643ECB" w:rsidP="00643EC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  <w:u w:val="single"/>
        </w:rPr>
      </w:pPr>
      <w:r w:rsidRPr="00031663">
        <w:rPr>
          <w:rFonts w:ascii="Times New Roman" w:hAnsi="Times New Roman"/>
          <w:sz w:val="28"/>
          <w:szCs w:val="28"/>
          <w:u w:val="single"/>
        </w:rPr>
        <w:t xml:space="preserve">Корректировка </w:t>
      </w:r>
      <w:proofErr w:type="gramStart"/>
      <w:r w:rsidRPr="00031663">
        <w:rPr>
          <w:rFonts w:ascii="Times New Roman" w:hAnsi="Times New Roman"/>
          <w:sz w:val="28"/>
          <w:szCs w:val="28"/>
          <w:u w:val="single"/>
        </w:rPr>
        <w:t>утвержденной</w:t>
      </w:r>
      <w:proofErr w:type="gramEnd"/>
      <w:r w:rsidRPr="00031663">
        <w:rPr>
          <w:rFonts w:ascii="Times New Roman" w:hAnsi="Times New Roman"/>
          <w:sz w:val="28"/>
          <w:szCs w:val="28"/>
          <w:u w:val="single"/>
        </w:rPr>
        <w:t xml:space="preserve"> ИП на 2019-2020 годы обусловлена следующим:</w:t>
      </w:r>
    </w:p>
    <w:p w:rsidR="00643ECB" w:rsidRPr="00627467" w:rsidRDefault="00643ECB" w:rsidP="00643EC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 Н</w:t>
      </w:r>
      <w:r w:rsidRPr="00600E15">
        <w:rPr>
          <w:rFonts w:ascii="Times New Roman" w:hAnsi="Times New Roman"/>
          <w:spacing w:val="0"/>
          <w:sz w:val="28"/>
          <w:szCs w:val="28"/>
          <w:lang w:eastAsia="ru-RU"/>
        </w:rPr>
        <w:t xml:space="preserve">еобходимостью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увеличения пропускной способности сетей для </w:t>
      </w:r>
      <w:r w:rsidRPr="00600E15">
        <w:rPr>
          <w:rFonts w:ascii="Times New Roman" w:hAnsi="Times New Roman"/>
          <w:spacing w:val="0"/>
          <w:sz w:val="28"/>
          <w:szCs w:val="28"/>
          <w:lang w:eastAsia="ru-RU"/>
        </w:rPr>
        <w:t>осуществления в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2019 – 2020 годах технологического присоединения дополнительной мощности в размере 4,433 МВт.</w:t>
      </w:r>
    </w:p>
    <w:p w:rsidR="00CC7C1C" w:rsidRDefault="00643ECB" w:rsidP="00CC7C1C">
      <w:pPr>
        <w:pStyle w:val="a8"/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</w:t>
      </w:r>
      <w:r w:rsidRPr="00D76FB4">
        <w:rPr>
          <w:rFonts w:ascii="Times New Roman" w:hAnsi="Times New Roman"/>
          <w:sz w:val="28"/>
          <w:szCs w:val="28"/>
        </w:rPr>
        <w:t>еобходимость</w:t>
      </w:r>
      <w:r>
        <w:rPr>
          <w:rFonts w:ascii="Times New Roman" w:hAnsi="Times New Roman"/>
          <w:sz w:val="28"/>
          <w:szCs w:val="28"/>
        </w:rPr>
        <w:t>ю</w:t>
      </w:r>
      <w:r w:rsidRPr="00D76FB4">
        <w:rPr>
          <w:rFonts w:ascii="Times New Roman" w:hAnsi="Times New Roman"/>
          <w:sz w:val="28"/>
          <w:szCs w:val="28"/>
        </w:rPr>
        <w:t xml:space="preserve"> замены электрооборудования для предотвращения аварийных ситуаций в сетях, </w:t>
      </w:r>
      <w:r w:rsidRPr="00D76FB4">
        <w:rPr>
          <w:rFonts w:ascii="Times New Roman" w:hAnsi="Times New Roman"/>
          <w:spacing w:val="0"/>
          <w:sz w:val="28"/>
          <w:szCs w:val="28"/>
          <w:lang w:eastAsia="ru-RU"/>
        </w:rPr>
        <w:t>повышения надежности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, безопасности</w:t>
      </w:r>
      <w:r w:rsidRPr="00D76FB4">
        <w:rPr>
          <w:rFonts w:ascii="Times New Roman" w:hAnsi="Times New Roman"/>
          <w:spacing w:val="0"/>
          <w:sz w:val="28"/>
          <w:szCs w:val="28"/>
          <w:lang w:eastAsia="ru-RU"/>
        </w:rPr>
        <w:t xml:space="preserve"> и </w:t>
      </w:r>
      <w:proofErr w:type="spellStart"/>
      <w:r w:rsidRPr="00D76FB4">
        <w:rPr>
          <w:rFonts w:ascii="Times New Roman" w:hAnsi="Times New Roman"/>
          <w:spacing w:val="0"/>
          <w:sz w:val="28"/>
          <w:szCs w:val="28"/>
          <w:lang w:eastAsia="ru-RU"/>
        </w:rPr>
        <w:t>энергоэффективности</w:t>
      </w:r>
      <w:proofErr w:type="spellEnd"/>
      <w:r w:rsidRPr="00D76FB4">
        <w:rPr>
          <w:rFonts w:ascii="Times New Roman" w:hAnsi="Times New Roman"/>
          <w:spacing w:val="0"/>
          <w:sz w:val="28"/>
          <w:szCs w:val="28"/>
          <w:lang w:eastAsia="ru-RU"/>
        </w:rPr>
        <w:t xml:space="preserve"> существующих сетей</w:t>
      </w:r>
      <w:r>
        <w:rPr>
          <w:rFonts w:ascii="Times New Roman" w:hAnsi="Times New Roman"/>
          <w:sz w:val="28"/>
          <w:szCs w:val="28"/>
        </w:rPr>
        <w:t>.</w:t>
      </w:r>
      <w:r w:rsidRPr="00D76FB4">
        <w:rPr>
          <w:rFonts w:ascii="Times New Roman" w:hAnsi="Times New Roman"/>
          <w:sz w:val="28"/>
          <w:szCs w:val="28"/>
        </w:rPr>
        <w:t xml:space="preserve"> </w:t>
      </w:r>
    </w:p>
    <w:p w:rsidR="00A71D1E" w:rsidRDefault="00643ECB" w:rsidP="00A71D1E">
      <w:pPr>
        <w:pStyle w:val="a8"/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CC7C1C">
        <w:rPr>
          <w:rFonts w:ascii="Times New Roman" w:hAnsi="Times New Roman"/>
          <w:sz w:val="28"/>
          <w:szCs w:val="28"/>
        </w:rPr>
        <w:t xml:space="preserve">3. </w:t>
      </w:r>
      <w:r w:rsidR="00807C13" w:rsidRPr="00CC7C1C">
        <w:rPr>
          <w:rFonts w:ascii="Times New Roman" w:hAnsi="Times New Roman"/>
          <w:sz w:val="28"/>
          <w:szCs w:val="28"/>
        </w:rPr>
        <w:t xml:space="preserve">Необходимостью выполнения требований </w:t>
      </w:r>
      <w:r w:rsidR="00CC7C1C" w:rsidRPr="00CC7C1C">
        <w:rPr>
          <w:rFonts w:ascii="Times New Roman" w:hAnsi="Times New Roman"/>
          <w:sz w:val="28"/>
          <w:szCs w:val="28"/>
        </w:rPr>
        <w:t xml:space="preserve">пункта 4.2. </w:t>
      </w:r>
      <w:proofErr w:type="gramStart"/>
      <w:r w:rsidR="00CC7C1C" w:rsidRPr="00CC7C1C">
        <w:rPr>
          <w:rFonts w:ascii="Times New Roman" w:hAnsi="Times New Roman"/>
          <w:sz w:val="28"/>
          <w:szCs w:val="28"/>
        </w:rPr>
        <w:t xml:space="preserve">Правил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 (утв. </w:t>
      </w:r>
      <w:hyperlink w:anchor="sub_0" w:history="1">
        <w:r w:rsidR="00CC7C1C" w:rsidRPr="00CC7C1C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CC7C1C" w:rsidRPr="00CC7C1C">
        <w:rPr>
          <w:rFonts w:ascii="Times New Roman" w:hAnsi="Times New Roman"/>
          <w:sz w:val="28"/>
          <w:szCs w:val="28"/>
        </w:rPr>
        <w:t xml:space="preserve"> Правительства РФ от 15 мая 2010 г. N 340), </w:t>
      </w:r>
      <w:r w:rsidR="00CC7C1C" w:rsidRPr="00CC7C1C">
        <w:rPr>
          <w:rFonts w:ascii="Times New Roman" w:hAnsi="Times New Roman"/>
          <w:spacing w:val="0"/>
          <w:sz w:val="28"/>
          <w:szCs w:val="28"/>
          <w:lang w:eastAsia="ru-RU"/>
        </w:rPr>
        <w:t>в части обеспечения в 2019 - 2025 годах снижения удельного расхода условного топлива не менее чем на один процент ежегодно относительно уровня, достигнутого в 2018 году.</w:t>
      </w:r>
      <w:proofErr w:type="gramEnd"/>
    </w:p>
    <w:p w:rsidR="00A71D1E" w:rsidRDefault="00A71D1E" w:rsidP="00A71D1E">
      <w:pPr>
        <w:pStyle w:val="a8"/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4. Увеличением размера налога на добавленную стоимость.</w:t>
      </w:r>
    </w:p>
    <w:p w:rsidR="00A71D1E" w:rsidRDefault="00A71D1E" w:rsidP="00A71D1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A71D1E" w:rsidRDefault="00A71D1E" w:rsidP="00A71D1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2018-2019 годах</w:t>
      </w:r>
      <w:r w:rsidRPr="00817D72">
        <w:rPr>
          <w:rFonts w:ascii="Times New Roman" w:hAnsi="Times New Roman"/>
          <w:sz w:val="28"/>
          <w:szCs w:val="28"/>
        </w:rPr>
        <w:t xml:space="preserve"> в адрес АО «КЭС» поступил</w:t>
      </w:r>
      <w:r>
        <w:rPr>
          <w:rFonts w:ascii="Times New Roman" w:hAnsi="Times New Roman"/>
          <w:sz w:val="28"/>
          <w:szCs w:val="28"/>
        </w:rPr>
        <w:t>и</w:t>
      </w:r>
      <w:r w:rsidRPr="00817D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817D7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увеличение присоединенной мощности </w:t>
      </w:r>
      <w:proofErr w:type="spellStart"/>
      <w:r w:rsidRPr="00817D72">
        <w:rPr>
          <w:rFonts w:ascii="Times New Roman" w:hAnsi="Times New Roman"/>
          <w:sz w:val="28"/>
          <w:szCs w:val="28"/>
        </w:rPr>
        <w:t>энергопринимающих</w:t>
      </w:r>
      <w:proofErr w:type="spellEnd"/>
      <w:r w:rsidRPr="00817D72">
        <w:rPr>
          <w:rFonts w:ascii="Times New Roman" w:hAnsi="Times New Roman"/>
          <w:sz w:val="28"/>
          <w:szCs w:val="28"/>
        </w:rPr>
        <w:t xml:space="preserve"> устройств</w:t>
      </w:r>
      <w:r>
        <w:rPr>
          <w:rFonts w:ascii="Times New Roman" w:hAnsi="Times New Roman"/>
          <w:sz w:val="28"/>
          <w:szCs w:val="28"/>
        </w:rPr>
        <w:t xml:space="preserve"> ООО «</w:t>
      </w:r>
      <w:proofErr w:type="gramStart"/>
      <w:r>
        <w:rPr>
          <w:rFonts w:ascii="Times New Roman" w:hAnsi="Times New Roman"/>
          <w:sz w:val="28"/>
          <w:szCs w:val="28"/>
        </w:rPr>
        <w:t>Западное-М</w:t>
      </w:r>
      <w:proofErr w:type="gramEnd"/>
      <w:r>
        <w:rPr>
          <w:rFonts w:ascii="Times New Roman" w:hAnsi="Times New Roman"/>
          <w:sz w:val="28"/>
          <w:szCs w:val="28"/>
        </w:rPr>
        <w:t>» в размере 0,4 МВт, ООО «</w:t>
      </w:r>
      <w:proofErr w:type="spellStart"/>
      <w:r>
        <w:rPr>
          <w:rFonts w:ascii="Times New Roman" w:hAnsi="Times New Roman"/>
          <w:sz w:val="28"/>
          <w:szCs w:val="28"/>
        </w:rPr>
        <w:t>Лойд</w:t>
      </w:r>
      <w:proofErr w:type="spellEnd"/>
      <w:r>
        <w:rPr>
          <w:rFonts w:ascii="Times New Roman" w:hAnsi="Times New Roman"/>
          <w:sz w:val="28"/>
          <w:szCs w:val="28"/>
        </w:rPr>
        <w:t>-Фиш» - 1,05 МВт, ООО «</w:t>
      </w:r>
      <w:proofErr w:type="spellStart"/>
      <w:r>
        <w:rPr>
          <w:rFonts w:ascii="Times New Roman" w:hAnsi="Times New Roman"/>
          <w:sz w:val="28"/>
          <w:szCs w:val="28"/>
        </w:rPr>
        <w:t>Хайковая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падь» - 0,35 МВт, ООО «</w:t>
      </w:r>
      <w:proofErr w:type="spellStart"/>
      <w:r>
        <w:rPr>
          <w:rFonts w:ascii="Times New Roman" w:hAnsi="Times New Roman"/>
          <w:sz w:val="28"/>
          <w:szCs w:val="28"/>
        </w:rPr>
        <w:t>Камчатскрыба</w:t>
      </w:r>
      <w:proofErr w:type="spellEnd"/>
      <w:r>
        <w:rPr>
          <w:rFonts w:ascii="Times New Roman" w:hAnsi="Times New Roman"/>
          <w:sz w:val="28"/>
          <w:szCs w:val="28"/>
        </w:rPr>
        <w:t>» - 0,153 МВт, АО «РКЗ «Командор» 2,48</w:t>
      </w:r>
      <w:r w:rsidRPr="00817D72">
        <w:rPr>
          <w:rFonts w:ascii="Times New Roman" w:hAnsi="Times New Roman"/>
          <w:sz w:val="28"/>
          <w:szCs w:val="28"/>
        </w:rPr>
        <w:t xml:space="preserve"> МВ</w:t>
      </w:r>
      <w:r>
        <w:rPr>
          <w:rFonts w:ascii="Times New Roman" w:hAnsi="Times New Roman"/>
          <w:sz w:val="28"/>
          <w:szCs w:val="28"/>
        </w:rPr>
        <w:t>т</w:t>
      </w:r>
      <w:r w:rsidRPr="00817D72">
        <w:rPr>
          <w:rFonts w:ascii="Times New Roman" w:hAnsi="Times New Roman"/>
          <w:sz w:val="28"/>
          <w:szCs w:val="28"/>
        </w:rPr>
        <w:t xml:space="preserve">. </w:t>
      </w:r>
    </w:p>
    <w:p w:rsidR="00A71D1E" w:rsidRPr="001F69E3" w:rsidRDefault="00A71D1E" w:rsidP="00A71D1E">
      <w:pPr>
        <w:spacing w:line="276" w:lineRule="auto"/>
        <w:ind w:firstLine="709"/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</w:pPr>
      <w:r w:rsidRPr="001F69E3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На основании п. 28 «б», «в» Правил</w:t>
      </w:r>
      <w:r w:rsidRPr="00643E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технологического присоединения </w:t>
      </w:r>
      <w:proofErr w:type="spellStart"/>
      <w:r w:rsidRPr="001F69E3">
        <w:rPr>
          <w:rFonts w:ascii="Times New Roman" w:hAnsi="Times New Roman"/>
          <w:color w:val="000000" w:themeColor="text1"/>
          <w:sz w:val="28"/>
          <w:szCs w:val="28"/>
        </w:rPr>
        <w:t>энергопринимающих</w:t>
      </w:r>
      <w:proofErr w:type="spellEnd"/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 устройств потребителей электрической энергии… (утв. постановлением Правительства РФ №861 от 27.12.2004)</w:t>
      </w:r>
      <w:r w:rsidRPr="001F69E3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, техническая возможность технологического присоединения заявленной мощности в размере </w:t>
      </w:r>
      <w:r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4,433</w:t>
      </w:r>
      <w:r w:rsidRPr="001F69E3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>М</w:t>
      </w:r>
      <w:r w:rsidRPr="001F69E3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Вт у Общества отсутствует. </w:t>
      </w:r>
    </w:p>
    <w:p w:rsidR="00A71D1E" w:rsidRPr="001F69E3" w:rsidRDefault="00A71D1E" w:rsidP="00A71D1E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69E3">
        <w:rPr>
          <w:rFonts w:ascii="Times New Roman" w:hAnsi="Times New Roman"/>
          <w:color w:val="000000" w:themeColor="text1"/>
          <w:sz w:val="28"/>
          <w:szCs w:val="28"/>
        </w:rPr>
        <w:t>Дефицит мощности сложился:</w:t>
      </w:r>
    </w:p>
    <w:p w:rsidR="00A71D1E" w:rsidRPr="001F69E3" w:rsidRDefault="00A71D1E" w:rsidP="00A71D1E">
      <w:pPr>
        <w:pStyle w:val="a8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У смежной сетевой организации – ПАО «Камчатскэнерго» по передающим сетям 35 </w:t>
      </w:r>
      <w:proofErr w:type="spellStart"/>
      <w:r w:rsidRPr="001F69E3">
        <w:rPr>
          <w:rFonts w:ascii="Times New Roman" w:hAnsi="Times New Roman"/>
          <w:color w:val="000000" w:themeColor="text1"/>
          <w:sz w:val="28"/>
          <w:szCs w:val="28"/>
        </w:rPr>
        <w:t>кВ.</w:t>
      </w:r>
      <w:proofErr w:type="spellEnd"/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 Присоединенная мощность со стороны ПАО «Камчатскэнерго» составляет 11,125 МВт.</w:t>
      </w:r>
    </w:p>
    <w:p w:rsidR="00A71D1E" w:rsidRPr="001F69E3" w:rsidRDefault="00A71D1E" w:rsidP="00A71D1E">
      <w:pPr>
        <w:pStyle w:val="a8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69E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У АО «КЭС» в распределительных сетях 6-0,4 </w:t>
      </w:r>
      <w:proofErr w:type="spellStart"/>
      <w:r w:rsidRPr="001F69E3">
        <w:rPr>
          <w:rFonts w:ascii="Times New Roman" w:hAnsi="Times New Roman"/>
          <w:color w:val="000000" w:themeColor="text1"/>
          <w:sz w:val="28"/>
          <w:szCs w:val="28"/>
        </w:rPr>
        <w:t>кВ</w:t>
      </w:r>
      <w:proofErr w:type="spellEnd"/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, что подтверждается проектной документацией. Фактически присоединенная нагрузка потребителей составляет 14,56 МВт (бесперебойное энергоснабжение осуществляется только из-за несовпадения графиков нагрузок потребителей), с учетом </w:t>
      </w:r>
      <w:r w:rsidR="006619C0">
        <w:rPr>
          <w:rFonts w:ascii="Times New Roman" w:hAnsi="Times New Roman"/>
          <w:color w:val="000000" w:themeColor="text1"/>
          <w:sz w:val="28"/>
          <w:szCs w:val="28"/>
        </w:rPr>
        <w:t>ранее поданных заявок на увеличение присоединенной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 мощности АО «РКЗ «Командор» в размере 2,225 МВт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69E3">
        <w:rPr>
          <w:rFonts w:ascii="Times New Roman" w:hAnsi="Times New Roman"/>
          <w:color w:val="000000" w:themeColor="text1"/>
          <w:spacing w:val="0"/>
          <w:sz w:val="28"/>
          <w:szCs w:val="28"/>
          <w:lang w:eastAsia="ru-RU"/>
        </w:rPr>
        <w:t xml:space="preserve">ООО «Дары Камчатки плюс» 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в размере </w:t>
      </w:r>
      <w:r w:rsidR="00031663">
        <w:rPr>
          <w:rFonts w:ascii="Times New Roman" w:hAnsi="Times New Roman"/>
          <w:color w:val="000000" w:themeColor="text1"/>
          <w:sz w:val="28"/>
          <w:szCs w:val="28"/>
        </w:rPr>
        <w:t>0,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26 </w:t>
      </w:r>
      <w:r w:rsidR="00031663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>Вт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>присоединенная нагрузка потребителей составит 17,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>45 МВт.</w:t>
      </w:r>
    </w:p>
    <w:p w:rsidR="00A71D1E" w:rsidRPr="001F69E3" w:rsidRDefault="00A71D1E" w:rsidP="00A71D1E">
      <w:pPr>
        <w:pStyle w:val="a8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69E3">
        <w:rPr>
          <w:rFonts w:ascii="Times New Roman" w:hAnsi="Times New Roman"/>
          <w:color w:val="000000" w:themeColor="text1"/>
          <w:sz w:val="28"/>
          <w:szCs w:val="28"/>
        </w:rPr>
        <w:t>У АО «КЭС» по источнику резервной генерации. В соответствии с тарифами, утвержденными Региональной службой, со стороны ДЭС-5 обеспечивается поставка мощности в размере 0,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B3F6A">
        <w:rPr>
          <w:rFonts w:ascii="Times New Roman" w:hAnsi="Times New Roman"/>
          <w:color w:val="000000" w:themeColor="text1"/>
          <w:sz w:val="28"/>
          <w:szCs w:val="28"/>
        </w:rPr>
        <w:t>млн. к</w:t>
      </w:r>
      <w:r w:rsidRPr="001F69E3">
        <w:rPr>
          <w:rFonts w:ascii="Times New Roman" w:hAnsi="Times New Roman"/>
          <w:color w:val="000000" w:themeColor="text1"/>
          <w:sz w:val="28"/>
          <w:szCs w:val="28"/>
        </w:rPr>
        <w:t>Вт в виде резервной генерации.</w:t>
      </w:r>
    </w:p>
    <w:p w:rsidR="00E73286" w:rsidRDefault="00E73286" w:rsidP="00E7328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E73286" w:rsidRDefault="00E73286" w:rsidP="00E73286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73286">
        <w:rPr>
          <w:rFonts w:ascii="Times New Roman" w:hAnsi="Times New Roman"/>
          <w:sz w:val="28"/>
          <w:szCs w:val="28"/>
        </w:rPr>
        <w:t>Во исполнение указанных заявок АО «КЭС» были заключены договора со смежной сетевой организацией ПАО «Камчатскэнерго», плата за тех. присоединение утвержд</w:t>
      </w:r>
      <w:r w:rsidR="00031663">
        <w:rPr>
          <w:rFonts w:ascii="Times New Roman" w:hAnsi="Times New Roman"/>
          <w:sz w:val="28"/>
          <w:szCs w:val="28"/>
        </w:rPr>
        <w:t>ается</w:t>
      </w:r>
      <w:r w:rsidRPr="00E732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286">
        <w:rPr>
          <w:rFonts w:ascii="Times New Roman" w:hAnsi="Times New Roman"/>
          <w:sz w:val="28"/>
          <w:szCs w:val="28"/>
        </w:rPr>
        <w:t>РСТиЦ</w:t>
      </w:r>
      <w:proofErr w:type="spellEnd"/>
      <w:r w:rsidRPr="00E73286">
        <w:rPr>
          <w:rFonts w:ascii="Times New Roman" w:hAnsi="Times New Roman"/>
          <w:sz w:val="28"/>
          <w:szCs w:val="28"/>
        </w:rPr>
        <w:t xml:space="preserve"> по </w:t>
      </w:r>
      <w:proofErr w:type="gramStart"/>
      <w:r w:rsidRPr="00E73286">
        <w:rPr>
          <w:rFonts w:ascii="Times New Roman" w:hAnsi="Times New Roman"/>
          <w:sz w:val="28"/>
          <w:szCs w:val="28"/>
        </w:rPr>
        <w:t>индивидуальным проектам</w:t>
      </w:r>
      <w:proofErr w:type="gramEnd"/>
      <w:r w:rsidRPr="00E73286">
        <w:rPr>
          <w:rFonts w:ascii="Times New Roman" w:hAnsi="Times New Roman"/>
          <w:sz w:val="28"/>
          <w:szCs w:val="28"/>
        </w:rPr>
        <w:t xml:space="preserve">. </w:t>
      </w:r>
    </w:p>
    <w:p w:rsidR="00E73286" w:rsidRPr="00E73286" w:rsidRDefault="00E73286" w:rsidP="00E73286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73286">
        <w:rPr>
          <w:rFonts w:ascii="Times New Roman" w:hAnsi="Times New Roman"/>
          <w:sz w:val="28"/>
          <w:szCs w:val="28"/>
        </w:rPr>
        <w:t xml:space="preserve">В настоящее время осуществление указанных технологических присоединений дополнительной мощности </w:t>
      </w:r>
      <w:r w:rsidRPr="00E73286">
        <w:rPr>
          <w:rFonts w:ascii="Times New Roman" w:hAnsi="Times New Roman"/>
          <w:b/>
          <w:sz w:val="28"/>
          <w:szCs w:val="28"/>
        </w:rPr>
        <w:t>невозможно</w:t>
      </w:r>
      <w:r w:rsidRPr="00E73286">
        <w:rPr>
          <w:rFonts w:ascii="Times New Roman" w:hAnsi="Times New Roman"/>
          <w:sz w:val="28"/>
          <w:szCs w:val="28"/>
        </w:rPr>
        <w:t xml:space="preserve">, в связи с необходимостью увеличения пропускной способности сетей АО «КЭС» и отсутствием в утвержденных ранее Инвестиционных программах средств на реализацию указанных мероприятий. </w:t>
      </w:r>
    </w:p>
    <w:p w:rsidR="00A71D1E" w:rsidRDefault="00A71D1E" w:rsidP="00A71D1E">
      <w:pPr>
        <w:pStyle w:val="a8"/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A71D1E" w:rsidRPr="00031663" w:rsidRDefault="006619C0" w:rsidP="006619C0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u w:val="single"/>
          <w:lang w:eastAsia="ru-RU"/>
        </w:rPr>
      </w:pPr>
      <w:r w:rsidRPr="00031663">
        <w:rPr>
          <w:rFonts w:ascii="Times New Roman" w:hAnsi="Times New Roman"/>
          <w:sz w:val="28"/>
          <w:szCs w:val="28"/>
          <w:u w:val="single"/>
        </w:rPr>
        <w:t xml:space="preserve">Общий размер средств, необходимых на финансирование </w:t>
      </w:r>
      <w:r w:rsidR="001424ED" w:rsidRPr="00031663">
        <w:rPr>
          <w:rFonts w:ascii="Times New Roman" w:hAnsi="Times New Roman"/>
          <w:sz w:val="28"/>
          <w:szCs w:val="28"/>
          <w:u w:val="single"/>
        </w:rPr>
        <w:t xml:space="preserve">откорректированной инвестиционной </w:t>
      </w:r>
      <w:r w:rsidRPr="00031663">
        <w:rPr>
          <w:rFonts w:ascii="Times New Roman" w:hAnsi="Times New Roman"/>
          <w:sz w:val="28"/>
          <w:szCs w:val="28"/>
          <w:u w:val="single"/>
        </w:rPr>
        <w:t>программы</w:t>
      </w:r>
      <w:r w:rsidR="001424ED" w:rsidRPr="00031663">
        <w:rPr>
          <w:rFonts w:ascii="Times New Roman" w:hAnsi="Times New Roman"/>
          <w:sz w:val="28"/>
          <w:szCs w:val="28"/>
          <w:u w:val="single"/>
        </w:rPr>
        <w:t xml:space="preserve"> на 2018-2020 годы</w:t>
      </w:r>
      <w:r w:rsidRPr="00031663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1424ED" w:rsidRPr="00031663">
        <w:rPr>
          <w:rFonts w:ascii="Times New Roman" w:hAnsi="Times New Roman"/>
          <w:sz w:val="28"/>
          <w:szCs w:val="28"/>
          <w:u w:val="single"/>
        </w:rPr>
        <w:t xml:space="preserve">составил </w:t>
      </w:r>
      <w:r w:rsidR="00387EC6">
        <w:rPr>
          <w:rFonts w:ascii="Times New Roman" w:hAnsi="Times New Roman"/>
          <w:sz w:val="28"/>
          <w:szCs w:val="28"/>
          <w:u w:val="single"/>
        </w:rPr>
        <w:t>244,538</w:t>
      </w:r>
      <w:r w:rsidRPr="00031663">
        <w:rPr>
          <w:rFonts w:ascii="Times New Roman" w:hAnsi="Times New Roman"/>
          <w:sz w:val="28"/>
          <w:szCs w:val="28"/>
          <w:u w:val="single"/>
        </w:rPr>
        <w:t xml:space="preserve"> млн. руб. с НДС </w:t>
      </w:r>
      <w:r w:rsidR="001424ED" w:rsidRPr="00031663">
        <w:rPr>
          <w:rFonts w:ascii="Times New Roman" w:hAnsi="Times New Roman"/>
          <w:sz w:val="28"/>
          <w:szCs w:val="28"/>
          <w:u w:val="single"/>
        </w:rPr>
        <w:t>(увеличение на</w:t>
      </w:r>
      <w:r w:rsidRPr="0003166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87EC6">
        <w:rPr>
          <w:rFonts w:ascii="Times New Roman" w:hAnsi="Times New Roman"/>
          <w:sz w:val="28"/>
          <w:szCs w:val="28"/>
          <w:u w:val="single"/>
        </w:rPr>
        <w:t>149,52</w:t>
      </w:r>
      <w:r w:rsidRPr="00031663">
        <w:rPr>
          <w:rFonts w:ascii="Times New Roman" w:hAnsi="Times New Roman"/>
          <w:sz w:val="28"/>
          <w:szCs w:val="28"/>
          <w:u w:val="single"/>
        </w:rPr>
        <w:t xml:space="preserve"> млн. руб.</w:t>
      </w:r>
      <w:r w:rsidR="00031663">
        <w:rPr>
          <w:rFonts w:ascii="Times New Roman" w:hAnsi="Times New Roman"/>
          <w:sz w:val="28"/>
          <w:szCs w:val="28"/>
          <w:u w:val="single"/>
        </w:rPr>
        <w:t xml:space="preserve"> в сравнении с </w:t>
      </w:r>
      <w:proofErr w:type="spellStart"/>
      <w:r w:rsidR="00031663">
        <w:rPr>
          <w:rFonts w:ascii="Times New Roman" w:hAnsi="Times New Roman"/>
          <w:sz w:val="28"/>
          <w:szCs w:val="28"/>
          <w:u w:val="single"/>
        </w:rPr>
        <w:t>утвержденой</w:t>
      </w:r>
      <w:proofErr w:type="spellEnd"/>
      <w:r w:rsidR="001424ED" w:rsidRPr="00031663">
        <w:rPr>
          <w:rFonts w:ascii="Times New Roman" w:hAnsi="Times New Roman"/>
          <w:sz w:val="28"/>
          <w:szCs w:val="28"/>
          <w:u w:val="single"/>
        </w:rPr>
        <w:t>), в том числе</w:t>
      </w:r>
      <w:r w:rsidR="00A71D1E" w:rsidRPr="00031663">
        <w:rPr>
          <w:rFonts w:ascii="Times New Roman" w:hAnsi="Times New Roman"/>
          <w:sz w:val="28"/>
          <w:szCs w:val="28"/>
          <w:u w:val="single"/>
        </w:rPr>
        <w:t>:</w:t>
      </w:r>
    </w:p>
    <w:p w:rsidR="00A71D1E" w:rsidRDefault="00A71D1E" w:rsidP="00A71D1E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в</w:t>
      </w:r>
      <w:r w:rsidRPr="00F46EF7">
        <w:rPr>
          <w:rFonts w:ascii="Times New Roman" w:hAnsi="Times New Roman"/>
          <w:sz w:val="28"/>
          <w:szCs w:val="28"/>
        </w:rPr>
        <w:t xml:space="preserve">ключены расходы на финансирование мероприятий </w:t>
      </w:r>
      <w:r>
        <w:rPr>
          <w:rFonts w:ascii="Times New Roman" w:hAnsi="Times New Roman"/>
          <w:sz w:val="28"/>
          <w:szCs w:val="28"/>
        </w:rPr>
        <w:t>по увеличению пропускной способности сетей для</w:t>
      </w:r>
      <w:r w:rsidRPr="00F46E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EF7">
        <w:rPr>
          <w:rFonts w:ascii="Times New Roman" w:hAnsi="Times New Roman"/>
          <w:sz w:val="28"/>
          <w:szCs w:val="28"/>
        </w:rPr>
        <w:t>тех</w:t>
      </w:r>
      <w:proofErr w:type="gramStart"/>
      <w:r w:rsidRPr="00F46EF7">
        <w:rPr>
          <w:rFonts w:ascii="Times New Roman" w:hAnsi="Times New Roman"/>
          <w:sz w:val="28"/>
          <w:szCs w:val="28"/>
        </w:rPr>
        <w:t>.п</w:t>
      </w:r>
      <w:proofErr w:type="gramEnd"/>
      <w:r w:rsidRPr="00F46EF7">
        <w:rPr>
          <w:rFonts w:ascii="Times New Roman" w:hAnsi="Times New Roman"/>
          <w:sz w:val="28"/>
          <w:szCs w:val="28"/>
        </w:rPr>
        <w:t>рисоединения</w:t>
      </w:r>
      <w:proofErr w:type="spellEnd"/>
      <w:r w:rsidRPr="00F46E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вышеуказанных заявителей</w:t>
      </w:r>
      <w:r w:rsidRPr="00A035E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387EC6">
        <w:rPr>
          <w:rFonts w:ascii="Times New Roman" w:hAnsi="Times New Roman"/>
          <w:sz w:val="28"/>
          <w:szCs w:val="28"/>
        </w:rPr>
        <w:t>109,206</w:t>
      </w:r>
      <w:r>
        <w:rPr>
          <w:rFonts w:ascii="Times New Roman" w:hAnsi="Times New Roman"/>
          <w:sz w:val="28"/>
          <w:szCs w:val="28"/>
        </w:rPr>
        <w:t xml:space="preserve"> млн. руб. (в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 xml:space="preserve">. на 2019 г. – </w:t>
      </w:r>
      <w:r w:rsidR="00387EC6">
        <w:rPr>
          <w:rFonts w:ascii="Times New Roman" w:hAnsi="Times New Roman"/>
          <w:sz w:val="28"/>
          <w:szCs w:val="28"/>
        </w:rPr>
        <w:t>46,549</w:t>
      </w:r>
      <w:r>
        <w:rPr>
          <w:rFonts w:ascii="Times New Roman" w:hAnsi="Times New Roman"/>
          <w:sz w:val="28"/>
          <w:szCs w:val="28"/>
        </w:rPr>
        <w:t xml:space="preserve"> млн. руб., на 2020 г. -  </w:t>
      </w:r>
      <w:r w:rsidR="00387EC6">
        <w:rPr>
          <w:rFonts w:ascii="Times New Roman" w:hAnsi="Times New Roman"/>
          <w:sz w:val="28"/>
          <w:szCs w:val="28"/>
        </w:rPr>
        <w:t>62,657</w:t>
      </w:r>
      <w:r>
        <w:rPr>
          <w:rFonts w:ascii="Times New Roman" w:hAnsi="Times New Roman"/>
          <w:sz w:val="28"/>
          <w:szCs w:val="28"/>
        </w:rPr>
        <w:t xml:space="preserve"> млн. руб., </w:t>
      </w:r>
      <w:r w:rsidRPr="00A035EB">
        <w:rPr>
          <w:rFonts w:ascii="Times New Roman" w:hAnsi="Times New Roman"/>
          <w:sz w:val="28"/>
          <w:szCs w:val="28"/>
        </w:rPr>
        <w:t>источник финансирования – регулируемые тарифы на передачу электроэнергии)</w:t>
      </w:r>
      <w:r w:rsidRPr="00F46EF7">
        <w:rPr>
          <w:rFonts w:ascii="Times New Roman" w:hAnsi="Times New Roman"/>
          <w:sz w:val="28"/>
          <w:szCs w:val="28"/>
        </w:rPr>
        <w:t>.</w:t>
      </w:r>
    </w:p>
    <w:p w:rsidR="00A71D1E" w:rsidRPr="00E73286" w:rsidRDefault="00A71D1E" w:rsidP="00E7328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73286">
        <w:rPr>
          <w:rFonts w:ascii="Times New Roman" w:hAnsi="Times New Roman"/>
          <w:sz w:val="28"/>
          <w:szCs w:val="28"/>
        </w:rPr>
        <w:t xml:space="preserve">Состав мероприятий по </w:t>
      </w:r>
      <w:proofErr w:type="spellStart"/>
      <w:r w:rsidRPr="00E73286">
        <w:rPr>
          <w:rFonts w:ascii="Times New Roman" w:hAnsi="Times New Roman"/>
          <w:sz w:val="28"/>
          <w:szCs w:val="28"/>
        </w:rPr>
        <w:t>тех</w:t>
      </w:r>
      <w:proofErr w:type="gramStart"/>
      <w:r w:rsidRPr="00E73286">
        <w:rPr>
          <w:rFonts w:ascii="Times New Roman" w:hAnsi="Times New Roman"/>
          <w:sz w:val="28"/>
          <w:szCs w:val="28"/>
        </w:rPr>
        <w:t>.п</w:t>
      </w:r>
      <w:proofErr w:type="gramEnd"/>
      <w:r w:rsidRPr="00E73286">
        <w:rPr>
          <w:rFonts w:ascii="Times New Roman" w:hAnsi="Times New Roman"/>
          <w:sz w:val="28"/>
          <w:szCs w:val="28"/>
        </w:rPr>
        <w:t>рисоединению</w:t>
      </w:r>
      <w:proofErr w:type="spellEnd"/>
      <w:r w:rsidRPr="00E73286">
        <w:rPr>
          <w:rFonts w:ascii="Times New Roman" w:hAnsi="Times New Roman"/>
          <w:sz w:val="28"/>
          <w:szCs w:val="28"/>
        </w:rPr>
        <w:t xml:space="preserve">, согласованных ранее </w:t>
      </w:r>
      <w:proofErr w:type="spellStart"/>
      <w:r w:rsidRPr="00E73286">
        <w:rPr>
          <w:rFonts w:ascii="Times New Roman" w:hAnsi="Times New Roman"/>
          <w:sz w:val="28"/>
          <w:szCs w:val="28"/>
        </w:rPr>
        <w:t>РСТиЦ</w:t>
      </w:r>
      <w:proofErr w:type="spellEnd"/>
      <w:r w:rsidRPr="00E73286">
        <w:rPr>
          <w:rFonts w:ascii="Times New Roman" w:hAnsi="Times New Roman"/>
          <w:sz w:val="28"/>
          <w:szCs w:val="28"/>
        </w:rPr>
        <w:t xml:space="preserve"> по </w:t>
      </w:r>
      <w:r w:rsidRPr="00E73286">
        <w:rPr>
          <w:rFonts w:ascii="Times New Roman" w:hAnsi="Times New Roman"/>
          <w:spacing w:val="0"/>
          <w:sz w:val="28"/>
          <w:szCs w:val="28"/>
          <w:lang w:eastAsia="ru-RU"/>
        </w:rPr>
        <w:t xml:space="preserve">ООО «Дары Камчатки» (постановлением № 113 от 31.05.2018 г.), ООО «Западное-М» (протоколом </w:t>
      </w:r>
      <w:r w:rsidR="00E73286" w:rsidRPr="00E73286">
        <w:rPr>
          <w:rFonts w:ascii="Times New Roman" w:hAnsi="Times New Roman"/>
          <w:spacing w:val="0"/>
          <w:sz w:val="28"/>
          <w:szCs w:val="28"/>
          <w:lang w:eastAsia="ru-RU"/>
        </w:rPr>
        <w:t xml:space="preserve">Заседания правления </w:t>
      </w:r>
      <w:r w:rsidRPr="00E73286">
        <w:rPr>
          <w:rFonts w:ascii="Times New Roman" w:hAnsi="Times New Roman"/>
          <w:spacing w:val="0"/>
          <w:sz w:val="28"/>
          <w:szCs w:val="28"/>
          <w:lang w:eastAsia="ru-RU"/>
        </w:rPr>
        <w:t>№ 2 от 17.01.2019) был</w:t>
      </w:r>
      <w:r w:rsidRPr="00E73286">
        <w:rPr>
          <w:rFonts w:ascii="Times New Roman" w:hAnsi="Times New Roman"/>
          <w:sz w:val="28"/>
          <w:szCs w:val="28"/>
        </w:rPr>
        <w:t xml:space="preserve"> откорректирован на основании заявки, поданной АО «РКЗ «Командор».</w:t>
      </w:r>
    </w:p>
    <w:p w:rsidR="00A71D1E" w:rsidRDefault="00A71D1E" w:rsidP="00A71D1E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 (увеличен) размер налога на добавленную стоимость с 18% до 20%.</w:t>
      </w:r>
    </w:p>
    <w:p w:rsidR="00A71D1E" w:rsidRDefault="00A71D1E" w:rsidP="00A71D1E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Увеличена стоимость мероприятия «Монтаж ДГ на ДЭС-5» с 25 млн. руб. до 38 млн. руб., в связи с удорожанием оборудования у поставщиков (связано с изменением курса </w:t>
      </w:r>
      <w:r w:rsidR="00031663">
        <w:rPr>
          <w:rFonts w:ascii="Times New Roman" w:hAnsi="Times New Roman"/>
          <w:sz w:val="28"/>
          <w:szCs w:val="28"/>
        </w:rPr>
        <w:t>доллара</w:t>
      </w:r>
      <w:r>
        <w:rPr>
          <w:rFonts w:ascii="Times New Roman" w:hAnsi="Times New Roman"/>
          <w:sz w:val="28"/>
          <w:szCs w:val="28"/>
        </w:rPr>
        <w:t>).</w:t>
      </w:r>
    </w:p>
    <w:p w:rsidR="00CB3F6A" w:rsidRDefault="00A71D1E" w:rsidP="00A71D1E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 w:rsidRPr="002E51E9">
        <w:rPr>
          <w:rFonts w:ascii="Times New Roman" w:hAnsi="Times New Roman"/>
          <w:sz w:val="28"/>
          <w:szCs w:val="28"/>
        </w:rPr>
        <w:t>Дополнительно на 20</w:t>
      </w:r>
      <w:r>
        <w:rPr>
          <w:rFonts w:ascii="Times New Roman" w:hAnsi="Times New Roman"/>
          <w:sz w:val="28"/>
          <w:szCs w:val="28"/>
        </w:rPr>
        <w:t>20</w:t>
      </w:r>
      <w:r w:rsidRPr="002E51E9">
        <w:rPr>
          <w:rFonts w:ascii="Times New Roman" w:hAnsi="Times New Roman"/>
          <w:sz w:val="28"/>
          <w:szCs w:val="28"/>
        </w:rPr>
        <w:t xml:space="preserve"> год включено мероприятие по установке </w:t>
      </w:r>
      <w:r>
        <w:rPr>
          <w:rFonts w:ascii="Times New Roman" w:hAnsi="Times New Roman"/>
          <w:sz w:val="28"/>
          <w:szCs w:val="28"/>
        </w:rPr>
        <w:t xml:space="preserve">еще </w:t>
      </w:r>
      <w:r w:rsidRPr="002E51E9">
        <w:rPr>
          <w:rFonts w:ascii="Times New Roman" w:hAnsi="Times New Roman"/>
          <w:sz w:val="28"/>
          <w:szCs w:val="28"/>
        </w:rPr>
        <w:t xml:space="preserve">одного </w:t>
      </w:r>
      <w:proofErr w:type="gramStart"/>
      <w:r w:rsidRPr="002E51E9">
        <w:rPr>
          <w:rFonts w:ascii="Times New Roman" w:hAnsi="Times New Roman"/>
          <w:sz w:val="28"/>
          <w:szCs w:val="28"/>
        </w:rPr>
        <w:t>дизель-генератора</w:t>
      </w:r>
      <w:proofErr w:type="gramEnd"/>
      <w:r w:rsidRPr="002E51E9">
        <w:rPr>
          <w:rFonts w:ascii="Times New Roman" w:hAnsi="Times New Roman"/>
          <w:sz w:val="28"/>
          <w:szCs w:val="28"/>
        </w:rPr>
        <w:t xml:space="preserve"> мощностью 1,2 МВА в сумме </w:t>
      </w:r>
      <w:r>
        <w:rPr>
          <w:rFonts w:ascii="Times New Roman" w:hAnsi="Times New Roman"/>
          <w:sz w:val="28"/>
          <w:szCs w:val="28"/>
        </w:rPr>
        <w:t>45,72</w:t>
      </w:r>
      <w:r w:rsidRPr="002E51E9">
        <w:rPr>
          <w:rFonts w:ascii="Times New Roman" w:hAnsi="Times New Roman"/>
          <w:sz w:val="28"/>
          <w:szCs w:val="28"/>
        </w:rPr>
        <w:t xml:space="preserve"> </w:t>
      </w:r>
      <w:r w:rsidR="00031663">
        <w:rPr>
          <w:rFonts w:ascii="Times New Roman" w:hAnsi="Times New Roman"/>
          <w:sz w:val="28"/>
          <w:szCs w:val="28"/>
        </w:rPr>
        <w:t>млн. руб</w:t>
      </w:r>
      <w:r w:rsidRPr="002E51E9">
        <w:rPr>
          <w:rFonts w:ascii="Times New Roman" w:hAnsi="Times New Roman"/>
          <w:sz w:val="28"/>
          <w:szCs w:val="28"/>
        </w:rPr>
        <w:t xml:space="preserve">. </w:t>
      </w:r>
    </w:p>
    <w:p w:rsidR="00A71D1E" w:rsidRPr="00CB3F6A" w:rsidRDefault="00A71D1E" w:rsidP="00CB3F6A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CB3F6A">
        <w:rPr>
          <w:rFonts w:ascii="Times New Roman" w:hAnsi="Times New Roman"/>
          <w:sz w:val="28"/>
          <w:szCs w:val="28"/>
        </w:rPr>
        <w:t xml:space="preserve">Основание: </w:t>
      </w:r>
      <w:r w:rsidR="00CB3F6A" w:rsidRPr="00CB3F6A">
        <w:rPr>
          <w:rFonts w:ascii="Times New Roman" w:hAnsi="Times New Roman"/>
          <w:sz w:val="28"/>
          <w:szCs w:val="28"/>
        </w:rPr>
        <w:t xml:space="preserve">увеличение присоединенной мощности </w:t>
      </w:r>
      <w:r w:rsidR="00CB3F6A">
        <w:rPr>
          <w:rFonts w:ascii="Times New Roman" w:hAnsi="Times New Roman"/>
          <w:sz w:val="28"/>
          <w:szCs w:val="28"/>
        </w:rPr>
        <w:t xml:space="preserve">потребителей </w:t>
      </w:r>
      <w:r w:rsidR="00CB3F6A" w:rsidRPr="00CB3F6A">
        <w:rPr>
          <w:rFonts w:ascii="Times New Roman" w:hAnsi="Times New Roman"/>
          <w:sz w:val="28"/>
          <w:szCs w:val="28"/>
        </w:rPr>
        <w:t>(</w:t>
      </w:r>
      <w:r w:rsidRPr="00CB3F6A">
        <w:rPr>
          <w:rFonts w:ascii="Times New Roman" w:hAnsi="Times New Roman"/>
          <w:sz w:val="28"/>
          <w:szCs w:val="28"/>
        </w:rPr>
        <w:t>заявк</w:t>
      </w:r>
      <w:r w:rsidR="00CB3F6A" w:rsidRPr="00CB3F6A">
        <w:rPr>
          <w:rFonts w:ascii="Times New Roman" w:hAnsi="Times New Roman"/>
          <w:sz w:val="28"/>
          <w:szCs w:val="28"/>
        </w:rPr>
        <w:t>и</w:t>
      </w:r>
      <w:r w:rsidRPr="00CB3F6A">
        <w:rPr>
          <w:rFonts w:ascii="Times New Roman" w:hAnsi="Times New Roman"/>
          <w:sz w:val="28"/>
          <w:szCs w:val="28"/>
        </w:rPr>
        <w:t xml:space="preserve"> на </w:t>
      </w:r>
      <w:r w:rsidRPr="00CB3F6A">
        <w:rPr>
          <w:rFonts w:ascii="Times New Roman" w:hAnsi="Times New Roman"/>
          <w:sz w:val="28"/>
          <w:szCs w:val="28"/>
        </w:rPr>
        <w:lastRenderedPageBreak/>
        <w:t>тех. присоединение АО «РКЗ «Командор» 2,48 МВт</w:t>
      </w:r>
      <w:r w:rsidR="00CB3F6A" w:rsidRPr="00CB3F6A">
        <w:rPr>
          <w:rFonts w:ascii="Times New Roman" w:hAnsi="Times New Roman"/>
          <w:sz w:val="28"/>
          <w:szCs w:val="28"/>
        </w:rPr>
        <w:t xml:space="preserve"> и прочи</w:t>
      </w:r>
      <w:r w:rsidR="00CB3F6A">
        <w:rPr>
          <w:rFonts w:ascii="Times New Roman" w:hAnsi="Times New Roman"/>
          <w:sz w:val="28"/>
          <w:szCs w:val="28"/>
        </w:rPr>
        <w:t>х</w:t>
      </w:r>
      <w:r w:rsidR="00CB3F6A" w:rsidRPr="00CB3F6A">
        <w:rPr>
          <w:rFonts w:ascii="Times New Roman" w:hAnsi="Times New Roman"/>
          <w:sz w:val="28"/>
          <w:szCs w:val="28"/>
        </w:rPr>
        <w:t xml:space="preserve"> заявител</w:t>
      </w:r>
      <w:r w:rsidR="00CB3F6A">
        <w:rPr>
          <w:rFonts w:ascii="Times New Roman" w:hAnsi="Times New Roman"/>
          <w:sz w:val="28"/>
          <w:szCs w:val="28"/>
        </w:rPr>
        <w:t>ей</w:t>
      </w:r>
      <w:r w:rsidR="00CB3F6A" w:rsidRPr="00CB3F6A">
        <w:rPr>
          <w:rFonts w:ascii="Times New Roman" w:hAnsi="Times New Roman"/>
          <w:sz w:val="28"/>
          <w:szCs w:val="28"/>
        </w:rPr>
        <w:t>), а также необходимость бесперебойного обеспечения электроэнергией потребителей по 2 категории надежности</w:t>
      </w:r>
      <w:r w:rsidR="00CB3F6A">
        <w:rPr>
          <w:rFonts w:ascii="Times New Roman" w:hAnsi="Times New Roman"/>
          <w:sz w:val="28"/>
          <w:szCs w:val="28"/>
        </w:rPr>
        <w:t xml:space="preserve"> и</w:t>
      </w:r>
      <w:r w:rsidR="00CB3F6A" w:rsidRPr="00CB3F6A">
        <w:rPr>
          <w:rFonts w:ascii="Times New Roman" w:hAnsi="Times New Roman"/>
          <w:sz w:val="28"/>
          <w:szCs w:val="28"/>
        </w:rPr>
        <w:t xml:space="preserve"> обеспечение гарантированного электроснабжения в течени</w:t>
      </w:r>
      <w:proofErr w:type="gramStart"/>
      <w:r w:rsidR="00CB3F6A" w:rsidRPr="00CB3F6A">
        <w:rPr>
          <w:rFonts w:ascii="Times New Roman" w:hAnsi="Times New Roman"/>
          <w:sz w:val="28"/>
          <w:szCs w:val="28"/>
        </w:rPr>
        <w:t>и</w:t>
      </w:r>
      <w:proofErr w:type="gramEnd"/>
      <w:r w:rsidR="00CB3F6A" w:rsidRPr="00CB3F6A">
        <w:rPr>
          <w:rFonts w:ascii="Times New Roman" w:hAnsi="Times New Roman"/>
          <w:sz w:val="28"/>
          <w:szCs w:val="28"/>
        </w:rPr>
        <w:t xml:space="preserve"> 24 часов с момента отключения потребителей по 3 категории</w:t>
      </w:r>
      <w:r w:rsidRPr="00CB3F6A">
        <w:rPr>
          <w:rFonts w:ascii="Times New Roman" w:hAnsi="Times New Roman"/>
          <w:sz w:val="28"/>
          <w:szCs w:val="28"/>
        </w:rPr>
        <w:t>.</w:t>
      </w:r>
    </w:p>
    <w:p w:rsidR="00E73286" w:rsidRDefault="00E73286" w:rsidP="00E73286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включены расходы в сумме </w:t>
      </w:r>
      <w:r w:rsidR="00031663">
        <w:rPr>
          <w:rFonts w:ascii="Times New Roman" w:hAnsi="Times New Roman"/>
          <w:sz w:val="28"/>
          <w:szCs w:val="28"/>
        </w:rPr>
        <w:t xml:space="preserve">2,4 млн. руб. на устройство </w:t>
      </w:r>
      <w:proofErr w:type="spellStart"/>
      <w:r w:rsidR="00031663">
        <w:rPr>
          <w:rFonts w:ascii="Times New Roman" w:hAnsi="Times New Roman"/>
          <w:sz w:val="28"/>
          <w:szCs w:val="28"/>
        </w:rPr>
        <w:t>электроцеха</w:t>
      </w:r>
      <w:proofErr w:type="spellEnd"/>
      <w:r w:rsidR="00031663">
        <w:rPr>
          <w:rFonts w:ascii="Times New Roman" w:hAnsi="Times New Roman"/>
          <w:sz w:val="28"/>
          <w:szCs w:val="28"/>
        </w:rPr>
        <w:t>.</w:t>
      </w:r>
    </w:p>
    <w:p w:rsidR="00CB3F6A" w:rsidRPr="00CB3F6A" w:rsidRDefault="00CB3F6A" w:rsidP="00CB3F6A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CB3F6A">
        <w:rPr>
          <w:rFonts w:ascii="Times New Roman" w:hAnsi="Times New Roman"/>
          <w:sz w:val="28"/>
          <w:szCs w:val="28"/>
        </w:rPr>
        <w:t>Основание: формирование базы для выполнения квалифицированного ремонта эксплуатируемого оборудования.</w:t>
      </w:r>
    </w:p>
    <w:p w:rsidR="00031663" w:rsidRDefault="00031663" w:rsidP="00E73286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Исключены </w:t>
      </w:r>
      <w:r w:rsidR="004721E9">
        <w:rPr>
          <w:rFonts w:ascii="Times New Roman" w:hAnsi="Times New Roman"/>
          <w:sz w:val="28"/>
          <w:szCs w:val="28"/>
        </w:rPr>
        <w:t xml:space="preserve">утвержденные ранее </w:t>
      </w:r>
      <w:r>
        <w:rPr>
          <w:rFonts w:ascii="Times New Roman" w:hAnsi="Times New Roman"/>
          <w:sz w:val="28"/>
          <w:szCs w:val="28"/>
        </w:rPr>
        <w:t xml:space="preserve">мероприятия по реконструкции </w:t>
      </w:r>
      <w:proofErr w:type="gramStart"/>
      <w:r>
        <w:rPr>
          <w:rFonts w:ascii="Times New Roman" w:hAnsi="Times New Roman"/>
          <w:sz w:val="28"/>
          <w:szCs w:val="28"/>
        </w:rPr>
        <w:t>ВЛ</w:t>
      </w:r>
      <w:proofErr w:type="gramEnd"/>
      <w:r w:rsidR="004721E9">
        <w:rPr>
          <w:rFonts w:ascii="Times New Roman" w:hAnsi="Times New Roman"/>
          <w:sz w:val="28"/>
          <w:szCs w:val="28"/>
        </w:rPr>
        <w:t xml:space="preserve">, РП, строительству кабельной линии КЛ-6 </w:t>
      </w:r>
      <w:proofErr w:type="spellStart"/>
      <w:r w:rsidR="004721E9">
        <w:rPr>
          <w:rFonts w:ascii="Times New Roman" w:hAnsi="Times New Roman"/>
          <w:sz w:val="28"/>
          <w:szCs w:val="28"/>
        </w:rPr>
        <w:t>кВ</w:t>
      </w:r>
      <w:proofErr w:type="spellEnd"/>
      <w:r w:rsidR="004721E9">
        <w:rPr>
          <w:rFonts w:ascii="Times New Roman" w:hAnsi="Times New Roman"/>
          <w:sz w:val="28"/>
          <w:szCs w:val="28"/>
        </w:rPr>
        <w:t>, а также снижена стоимость реконструкции ЗРУ, в связи с необходимостью увеличения пропускной способности существующих сетей для присоединения дополнительной мощности АО «РКЗ «Командор».</w:t>
      </w:r>
    </w:p>
    <w:p w:rsidR="00C56757" w:rsidRDefault="00C56757" w:rsidP="00C351D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B216CC" w:rsidRDefault="008B07D6" w:rsidP="00C351D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В качестве источников финансирования в откорректированной Инвестиционной программе учтены амортизационные отчисления (в </w:t>
      </w:r>
      <w:proofErr w:type="spellStart"/>
      <w:r>
        <w:rPr>
          <w:rFonts w:ascii="Times New Roman" w:hAnsi="Times New Roman"/>
          <w:spacing w:val="0"/>
          <w:sz w:val="28"/>
          <w:szCs w:val="28"/>
          <w:lang w:eastAsia="ru-RU"/>
        </w:rPr>
        <w:t>т.ч</w:t>
      </w:r>
      <w:proofErr w:type="spellEnd"/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. по новому оборудованию) и прибыль на развитие производства. В очередной раз обращаем Ваше внимание </w:t>
      </w:r>
      <w:r w:rsidRPr="008B07D6">
        <w:rPr>
          <w:rFonts w:ascii="Times New Roman" w:hAnsi="Times New Roman"/>
          <w:b/>
          <w:spacing w:val="0"/>
          <w:sz w:val="28"/>
          <w:szCs w:val="28"/>
          <w:lang w:eastAsia="ru-RU"/>
        </w:rPr>
        <w:t>на отсутствие источника финансирования в виде возврата НДС</w:t>
      </w:r>
      <w:r>
        <w:rPr>
          <w:rFonts w:ascii="Times New Roman" w:hAnsi="Times New Roman"/>
          <w:b/>
          <w:spacing w:val="0"/>
          <w:sz w:val="28"/>
          <w:szCs w:val="28"/>
          <w:lang w:eastAsia="ru-RU"/>
        </w:rPr>
        <w:t>,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в связи с утверждением Вами средств без учета НДС при регулировании тарифов.  </w:t>
      </w:r>
    </w:p>
    <w:p w:rsidR="008B07D6" w:rsidRPr="00A47EBC" w:rsidRDefault="00B216CC" w:rsidP="00C351D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Дополнительно, на 2019 год в качестве источника финансирования учтены дополнительные доходы, полученные Обществом в 2018 году</w:t>
      </w:r>
      <w:r w:rsidR="00EF495E" w:rsidRPr="00EF495E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EF495E">
        <w:rPr>
          <w:rFonts w:ascii="Times New Roman" w:hAnsi="Times New Roman"/>
          <w:spacing w:val="0"/>
          <w:sz w:val="28"/>
          <w:szCs w:val="28"/>
          <w:lang w:eastAsia="ru-RU"/>
        </w:rPr>
        <w:t>в размере 25 млн. рублей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, связанные с увеличением полезного отпуска электроэнергии потребителям в сравнении с показателями, утвержденными </w:t>
      </w:r>
      <w:proofErr w:type="spellStart"/>
      <w:r>
        <w:rPr>
          <w:rFonts w:ascii="Times New Roman" w:hAnsi="Times New Roman"/>
          <w:spacing w:val="0"/>
          <w:sz w:val="28"/>
          <w:szCs w:val="28"/>
          <w:lang w:eastAsia="ru-RU"/>
        </w:rPr>
        <w:t>РСТиЦ</w:t>
      </w:r>
      <w:proofErr w:type="spellEnd"/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при регулировании тарифов (</w:t>
      </w:r>
      <w:proofErr w:type="spellStart"/>
      <w:r>
        <w:rPr>
          <w:rFonts w:ascii="Times New Roman" w:hAnsi="Times New Roman"/>
          <w:spacing w:val="0"/>
          <w:sz w:val="28"/>
          <w:szCs w:val="28"/>
          <w:lang w:eastAsia="ru-RU"/>
        </w:rPr>
        <w:t>излишнеполученный</w:t>
      </w:r>
      <w:proofErr w:type="spellEnd"/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доход).</w:t>
      </w:r>
    </w:p>
    <w:p w:rsidR="00C56757" w:rsidRDefault="00C56757" w:rsidP="00EF495E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EF495E" w:rsidRDefault="00EF495E" w:rsidP="00EF495E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В связи с отсутствием форм, утвержденных Минэнерго России для заполнения </w:t>
      </w:r>
      <w:proofErr w:type="spellStart"/>
      <w:r>
        <w:rPr>
          <w:rFonts w:ascii="Times New Roman" w:hAnsi="Times New Roman"/>
          <w:spacing w:val="0"/>
          <w:sz w:val="28"/>
          <w:szCs w:val="28"/>
          <w:lang w:eastAsia="ru-RU"/>
        </w:rPr>
        <w:t>энергоснабжающими</w:t>
      </w:r>
      <w:proofErr w:type="spellEnd"/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организациями, о</w:t>
      </w:r>
      <w:r w:rsidRPr="00A47EBC">
        <w:rPr>
          <w:rFonts w:ascii="Times New Roman" w:hAnsi="Times New Roman"/>
          <w:spacing w:val="0"/>
          <w:sz w:val="28"/>
          <w:szCs w:val="28"/>
          <w:lang w:eastAsia="ru-RU"/>
        </w:rPr>
        <w:t xml:space="preserve">ткорректированная Инвестиционная программа сформирована в формате таблиц, утвержденных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ранее п</w:t>
      </w:r>
      <w:r w:rsidRPr="00A47EBC">
        <w:rPr>
          <w:rFonts w:ascii="Times New Roman" w:hAnsi="Times New Roman"/>
          <w:spacing w:val="0"/>
          <w:sz w:val="28"/>
          <w:szCs w:val="28"/>
          <w:lang w:eastAsia="ru-RU"/>
        </w:rPr>
        <w:t>риказом Минэнерго России от 24.03.2010 г. №114.</w:t>
      </w:r>
    </w:p>
    <w:p w:rsidR="00DA47DB" w:rsidRDefault="00DA47DB" w:rsidP="00EF495E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DA47DB" w:rsidRDefault="00DA47DB" w:rsidP="00EF495E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Во исполнение п.3 постановления Правительства РФ № 977</w:t>
      </w:r>
      <w:r w:rsidR="006D102E">
        <w:rPr>
          <w:rFonts w:ascii="Times New Roman" w:hAnsi="Times New Roman"/>
          <w:spacing w:val="0"/>
          <w:sz w:val="28"/>
          <w:szCs w:val="28"/>
          <w:lang w:eastAsia="ru-RU"/>
        </w:rPr>
        <w:t>,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в связи с введением долгосрочного регулирования </w:t>
      </w:r>
      <w:r w:rsidR="006D102E">
        <w:rPr>
          <w:rFonts w:ascii="Times New Roman" w:hAnsi="Times New Roman"/>
          <w:spacing w:val="0"/>
          <w:sz w:val="28"/>
          <w:szCs w:val="28"/>
          <w:lang w:eastAsia="ru-RU"/>
        </w:rPr>
        <w:t xml:space="preserve">тарифов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с 2020 года, а также в связи с </w:t>
      </w:r>
      <w:r w:rsidR="006D102E">
        <w:rPr>
          <w:rFonts w:ascii="Times New Roman" w:hAnsi="Times New Roman"/>
          <w:spacing w:val="0"/>
          <w:sz w:val="28"/>
          <w:szCs w:val="28"/>
          <w:lang w:eastAsia="ru-RU"/>
        </w:rPr>
        <w:t xml:space="preserve">тем, что срок выполнения мероприятий по </w:t>
      </w:r>
      <w:r w:rsidR="006D102E">
        <w:rPr>
          <w:rFonts w:ascii="Times New Roman" w:hAnsi="Times New Roman"/>
          <w:spacing w:val="0"/>
          <w:sz w:val="28"/>
          <w:szCs w:val="28"/>
          <w:lang w:eastAsia="ru-RU"/>
        </w:rPr>
        <w:t>технологическо</w:t>
      </w:r>
      <w:r w:rsidR="006D102E">
        <w:rPr>
          <w:rFonts w:ascii="Times New Roman" w:hAnsi="Times New Roman"/>
          <w:spacing w:val="0"/>
          <w:sz w:val="28"/>
          <w:szCs w:val="28"/>
          <w:lang w:eastAsia="ru-RU"/>
        </w:rPr>
        <w:t>му</w:t>
      </w:r>
      <w:r w:rsidR="006D102E">
        <w:rPr>
          <w:rFonts w:ascii="Times New Roman" w:hAnsi="Times New Roman"/>
          <w:spacing w:val="0"/>
          <w:sz w:val="28"/>
          <w:szCs w:val="28"/>
          <w:lang w:eastAsia="ru-RU"/>
        </w:rPr>
        <w:t xml:space="preserve"> присоединени</w:t>
      </w:r>
      <w:r w:rsidR="006D102E">
        <w:rPr>
          <w:rFonts w:ascii="Times New Roman" w:hAnsi="Times New Roman"/>
          <w:spacing w:val="0"/>
          <w:sz w:val="28"/>
          <w:szCs w:val="28"/>
          <w:lang w:eastAsia="ru-RU"/>
        </w:rPr>
        <w:t>ю АО «РКЗ «Командор» - середина 2021 года, предлагаем совместно проработать вопрос о корректировке инвестиционной программы на период до 2022 года.</w:t>
      </w:r>
    </w:p>
    <w:p w:rsidR="002F160A" w:rsidRDefault="002F160A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  <w:bookmarkStart w:id="0" w:name="_GoBack"/>
      <w:bookmarkEnd w:id="0"/>
    </w:p>
    <w:p w:rsidR="004721E9" w:rsidRDefault="004721E9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724086" w:rsidRPr="001C5741" w:rsidRDefault="00724086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>Генеральный директор</w:t>
      </w: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ab/>
        <w:t xml:space="preserve">                                     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                       </w:t>
      </w:r>
      <w:r w:rsidR="007472ED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 xml:space="preserve">  И.И. Пискунова </w:t>
      </w:r>
    </w:p>
    <w:p w:rsidR="00724086" w:rsidRDefault="00724086" w:rsidP="00724086">
      <w:pPr>
        <w:rPr>
          <w:szCs w:val="28"/>
        </w:rPr>
      </w:pPr>
    </w:p>
    <w:p w:rsidR="006E6872" w:rsidRDefault="006E6872" w:rsidP="00724086">
      <w:pPr>
        <w:rPr>
          <w:szCs w:val="28"/>
        </w:rPr>
      </w:pPr>
    </w:p>
    <w:p w:rsidR="00F41804" w:rsidRPr="00F41804" w:rsidRDefault="00F41804" w:rsidP="00F4180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16"/>
          <w:szCs w:val="16"/>
          <w:lang w:eastAsia="ru-RU"/>
        </w:rPr>
      </w:pP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 xml:space="preserve">Исполнитель: </w:t>
      </w:r>
      <w:proofErr w:type="spellStart"/>
      <w:r w:rsidR="007A6648">
        <w:rPr>
          <w:rFonts w:ascii="Times New Roman" w:hAnsi="Times New Roman"/>
          <w:spacing w:val="0"/>
          <w:sz w:val="16"/>
          <w:szCs w:val="16"/>
          <w:lang w:eastAsia="ru-RU"/>
        </w:rPr>
        <w:t>Семчева</w:t>
      </w:r>
      <w:proofErr w:type="spellEnd"/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 xml:space="preserve"> </w:t>
      </w:r>
      <w:r w:rsidR="007A6648">
        <w:rPr>
          <w:rFonts w:ascii="Times New Roman" w:hAnsi="Times New Roman"/>
          <w:spacing w:val="0"/>
          <w:sz w:val="16"/>
          <w:szCs w:val="16"/>
          <w:lang w:eastAsia="ru-RU"/>
        </w:rPr>
        <w:t>Ирина</w:t>
      </w: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 xml:space="preserve"> Владимировна</w:t>
      </w:r>
    </w:p>
    <w:p w:rsidR="00F41804" w:rsidRPr="00F41804" w:rsidRDefault="00F41804" w:rsidP="00F4180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16"/>
          <w:szCs w:val="16"/>
          <w:lang w:eastAsia="ru-RU"/>
        </w:rPr>
      </w:pP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>Тел./факс (8 415 2) 228-000</w:t>
      </w:r>
    </w:p>
    <w:sectPr w:rsidR="00F41804" w:rsidRPr="00F41804" w:rsidSect="001A40FD">
      <w:type w:val="continuous"/>
      <w:pgSz w:w="11909" w:h="16834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6E2"/>
    <w:multiLevelType w:val="hybridMultilevel"/>
    <w:tmpl w:val="21AC412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2E88"/>
    <w:multiLevelType w:val="hybridMultilevel"/>
    <w:tmpl w:val="C4CA2CB4"/>
    <w:lvl w:ilvl="0" w:tplc="2F90250C">
      <w:start w:val="1"/>
      <w:numFmt w:val="decimal"/>
      <w:lvlText w:val="%1."/>
      <w:lvlJc w:val="left"/>
      <w:pPr>
        <w:ind w:left="1602" w:hanging="10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61B36"/>
    <w:multiLevelType w:val="hybridMultilevel"/>
    <w:tmpl w:val="4F06015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3FF4"/>
    <w:multiLevelType w:val="hybridMultilevel"/>
    <w:tmpl w:val="77321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B0954"/>
    <w:multiLevelType w:val="hybridMultilevel"/>
    <w:tmpl w:val="30D6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B265D"/>
    <w:multiLevelType w:val="hybridMultilevel"/>
    <w:tmpl w:val="9260D002"/>
    <w:lvl w:ilvl="0" w:tplc="2A6C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DA5040"/>
    <w:multiLevelType w:val="hybridMultilevel"/>
    <w:tmpl w:val="F2485F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F426C09"/>
    <w:multiLevelType w:val="multilevel"/>
    <w:tmpl w:val="35960F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221366B4"/>
    <w:multiLevelType w:val="hybridMultilevel"/>
    <w:tmpl w:val="5776E25A"/>
    <w:lvl w:ilvl="0" w:tplc="D81C5D9A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37F72BB"/>
    <w:multiLevelType w:val="hybridMultilevel"/>
    <w:tmpl w:val="CCFA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66E55"/>
    <w:multiLevelType w:val="hybridMultilevel"/>
    <w:tmpl w:val="92AE8F1A"/>
    <w:lvl w:ilvl="0" w:tplc="9F027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A14B34"/>
    <w:multiLevelType w:val="hybridMultilevel"/>
    <w:tmpl w:val="705E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52E97"/>
    <w:multiLevelType w:val="multilevel"/>
    <w:tmpl w:val="B5F4DEF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2."/>
      <w:lvlJc w:val="left"/>
      <w:pPr>
        <w:ind w:left="136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eastAsia="Times New Roman" w:hint="default"/>
      </w:rPr>
    </w:lvl>
  </w:abstractNum>
  <w:abstractNum w:abstractNumId="13">
    <w:nsid w:val="3B130195"/>
    <w:multiLevelType w:val="hybridMultilevel"/>
    <w:tmpl w:val="E0FEF26A"/>
    <w:lvl w:ilvl="0" w:tplc="1CB4A3A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C360AA"/>
    <w:multiLevelType w:val="hybridMultilevel"/>
    <w:tmpl w:val="D13A181E"/>
    <w:lvl w:ilvl="0" w:tplc="4F90C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804DD3"/>
    <w:multiLevelType w:val="hybridMultilevel"/>
    <w:tmpl w:val="AFDE5A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E8B121F"/>
    <w:multiLevelType w:val="hybridMultilevel"/>
    <w:tmpl w:val="73562B8E"/>
    <w:lvl w:ilvl="0" w:tplc="4E14B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0F6C1A"/>
    <w:multiLevelType w:val="hybridMultilevel"/>
    <w:tmpl w:val="EA5C4984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C23317"/>
    <w:multiLevelType w:val="hybridMultilevel"/>
    <w:tmpl w:val="23DC389C"/>
    <w:lvl w:ilvl="0" w:tplc="349E04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03529"/>
    <w:multiLevelType w:val="hybridMultilevel"/>
    <w:tmpl w:val="5F4087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BF21528"/>
    <w:multiLevelType w:val="hybridMultilevel"/>
    <w:tmpl w:val="03CC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6A6878"/>
    <w:multiLevelType w:val="hybridMultilevel"/>
    <w:tmpl w:val="06D67CFA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DB40DE1"/>
    <w:multiLevelType w:val="hybridMultilevel"/>
    <w:tmpl w:val="F384C53C"/>
    <w:lvl w:ilvl="0" w:tplc="9962DEC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3E10CD1"/>
    <w:multiLevelType w:val="hybridMultilevel"/>
    <w:tmpl w:val="9E862BA2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682581D"/>
    <w:multiLevelType w:val="hybridMultilevel"/>
    <w:tmpl w:val="22EE6244"/>
    <w:lvl w:ilvl="0" w:tplc="253612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pacing w:val="20"/>
        <w:ker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B031666"/>
    <w:multiLevelType w:val="hybridMultilevel"/>
    <w:tmpl w:val="DD2A5774"/>
    <w:lvl w:ilvl="0" w:tplc="BF1E6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BF737BF"/>
    <w:multiLevelType w:val="hybridMultilevel"/>
    <w:tmpl w:val="963043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731358"/>
    <w:multiLevelType w:val="hybridMultilevel"/>
    <w:tmpl w:val="8F88FB10"/>
    <w:lvl w:ilvl="0" w:tplc="427AB1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0327C49"/>
    <w:multiLevelType w:val="hybridMultilevel"/>
    <w:tmpl w:val="99AE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A21C3"/>
    <w:multiLevelType w:val="hybridMultilevel"/>
    <w:tmpl w:val="B7143080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20"/>
  </w:num>
  <w:num w:numId="9">
    <w:abstractNumId w:val="12"/>
  </w:num>
  <w:num w:numId="10">
    <w:abstractNumId w:val="16"/>
  </w:num>
  <w:num w:numId="11">
    <w:abstractNumId w:val="4"/>
  </w:num>
  <w:num w:numId="12">
    <w:abstractNumId w:val="18"/>
  </w:num>
  <w:num w:numId="13">
    <w:abstractNumId w:val="15"/>
  </w:num>
  <w:num w:numId="14">
    <w:abstractNumId w:val="22"/>
  </w:num>
  <w:num w:numId="15">
    <w:abstractNumId w:val="6"/>
  </w:num>
  <w:num w:numId="16">
    <w:abstractNumId w:val="1"/>
  </w:num>
  <w:num w:numId="17">
    <w:abstractNumId w:val="5"/>
  </w:num>
  <w:num w:numId="18">
    <w:abstractNumId w:val="2"/>
  </w:num>
  <w:num w:numId="19">
    <w:abstractNumId w:val="23"/>
  </w:num>
  <w:num w:numId="20">
    <w:abstractNumId w:val="21"/>
  </w:num>
  <w:num w:numId="21">
    <w:abstractNumId w:val="17"/>
  </w:num>
  <w:num w:numId="22">
    <w:abstractNumId w:val="27"/>
  </w:num>
  <w:num w:numId="23">
    <w:abstractNumId w:val="19"/>
  </w:num>
  <w:num w:numId="24">
    <w:abstractNumId w:val="29"/>
  </w:num>
  <w:num w:numId="25">
    <w:abstractNumId w:val="25"/>
  </w:num>
  <w:num w:numId="26">
    <w:abstractNumId w:val="24"/>
  </w:num>
  <w:num w:numId="27">
    <w:abstractNumId w:val="8"/>
  </w:num>
  <w:num w:numId="28">
    <w:abstractNumId w:val="28"/>
  </w:num>
  <w:num w:numId="29">
    <w:abstractNumId w:val="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087F3E"/>
    <w:rsid w:val="00001613"/>
    <w:rsid w:val="000069FE"/>
    <w:rsid w:val="00013616"/>
    <w:rsid w:val="00016E62"/>
    <w:rsid w:val="0001724C"/>
    <w:rsid w:val="00020BCD"/>
    <w:rsid w:val="00020F76"/>
    <w:rsid w:val="00022590"/>
    <w:rsid w:val="00023D65"/>
    <w:rsid w:val="00025663"/>
    <w:rsid w:val="00027998"/>
    <w:rsid w:val="0003122D"/>
    <w:rsid w:val="00031663"/>
    <w:rsid w:val="00032301"/>
    <w:rsid w:val="00040E8B"/>
    <w:rsid w:val="00044ACE"/>
    <w:rsid w:val="00050908"/>
    <w:rsid w:val="0005097C"/>
    <w:rsid w:val="000610CF"/>
    <w:rsid w:val="000620C9"/>
    <w:rsid w:val="00062915"/>
    <w:rsid w:val="000656B0"/>
    <w:rsid w:val="0007280D"/>
    <w:rsid w:val="00072B48"/>
    <w:rsid w:val="00075B15"/>
    <w:rsid w:val="0007606B"/>
    <w:rsid w:val="000762BF"/>
    <w:rsid w:val="00082295"/>
    <w:rsid w:val="00085801"/>
    <w:rsid w:val="00087F3E"/>
    <w:rsid w:val="00091525"/>
    <w:rsid w:val="00094EAC"/>
    <w:rsid w:val="000B3C58"/>
    <w:rsid w:val="000C19E7"/>
    <w:rsid w:val="000C2A34"/>
    <w:rsid w:val="000C3D49"/>
    <w:rsid w:val="000D3DF1"/>
    <w:rsid w:val="000D48CD"/>
    <w:rsid w:val="000E0596"/>
    <w:rsid w:val="000E21B8"/>
    <w:rsid w:val="000E3DF3"/>
    <w:rsid w:val="000E4019"/>
    <w:rsid w:val="000E7F2A"/>
    <w:rsid w:val="000F0D26"/>
    <w:rsid w:val="000F0DAA"/>
    <w:rsid w:val="000F4191"/>
    <w:rsid w:val="000F4BE8"/>
    <w:rsid w:val="000F7805"/>
    <w:rsid w:val="001011F9"/>
    <w:rsid w:val="001021D8"/>
    <w:rsid w:val="00103FFF"/>
    <w:rsid w:val="00105A60"/>
    <w:rsid w:val="00106321"/>
    <w:rsid w:val="00106FA2"/>
    <w:rsid w:val="0010734B"/>
    <w:rsid w:val="00107A78"/>
    <w:rsid w:val="00114396"/>
    <w:rsid w:val="00114957"/>
    <w:rsid w:val="00117446"/>
    <w:rsid w:val="001202C9"/>
    <w:rsid w:val="0012409D"/>
    <w:rsid w:val="001251FF"/>
    <w:rsid w:val="0012521A"/>
    <w:rsid w:val="001270AF"/>
    <w:rsid w:val="00133EB6"/>
    <w:rsid w:val="00134B45"/>
    <w:rsid w:val="00134F34"/>
    <w:rsid w:val="00135E8D"/>
    <w:rsid w:val="00136391"/>
    <w:rsid w:val="00136DC8"/>
    <w:rsid w:val="001424ED"/>
    <w:rsid w:val="00144FED"/>
    <w:rsid w:val="001507BA"/>
    <w:rsid w:val="00153875"/>
    <w:rsid w:val="00162911"/>
    <w:rsid w:val="0016494A"/>
    <w:rsid w:val="00164B09"/>
    <w:rsid w:val="00165320"/>
    <w:rsid w:val="00165493"/>
    <w:rsid w:val="00171578"/>
    <w:rsid w:val="0017450F"/>
    <w:rsid w:val="00175C1F"/>
    <w:rsid w:val="00177B0E"/>
    <w:rsid w:val="00177E68"/>
    <w:rsid w:val="00184309"/>
    <w:rsid w:val="00185E9D"/>
    <w:rsid w:val="00187C48"/>
    <w:rsid w:val="001916A9"/>
    <w:rsid w:val="001922F6"/>
    <w:rsid w:val="001940EA"/>
    <w:rsid w:val="0019539B"/>
    <w:rsid w:val="0019673B"/>
    <w:rsid w:val="001A3206"/>
    <w:rsid w:val="001A40FD"/>
    <w:rsid w:val="001A4DDF"/>
    <w:rsid w:val="001A58D5"/>
    <w:rsid w:val="001A69B0"/>
    <w:rsid w:val="001B02A5"/>
    <w:rsid w:val="001B08EC"/>
    <w:rsid w:val="001B49A8"/>
    <w:rsid w:val="001C1BD4"/>
    <w:rsid w:val="001C1BDE"/>
    <w:rsid w:val="001C489D"/>
    <w:rsid w:val="001C5741"/>
    <w:rsid w:val="001C6828"/>
    <w:rsid w:val="001C712B"/>
    <w:rsid w:val="001D263F"/>
    <w:rsid w:val="001D2B05"/>
    <w:rsid w:val="001D6DB3"/>
    <w:rsid w:val="001E07AD"/>
    <w:rsid w:val="001E3DC9"/>
    <w:rsid w:val="001E3F9A"/>
    <w:rsid w:val="001E420F"/>
    <w:rsid w:val="001E48DF"/>
    <w:rsid w:val="001E4C09"/>
    <w:rsid w:val="001E7FE7"/>
    <w:rsid w:val="001F1016"/>
    <w:rsid w:val="001F285B"/>
    <w:rsid w:val="001F4208"/>
    <w:rsid w:val="001F5ABC"/>
    <w:rsid w:val="001F748E"/>
    <w:rsid w:val="00204AD8"/>
    <w:rsid w:val="00204B05"/>
    <w:rsid w:val="0020643A"/>
    <w:rsid w:val="00206D4D"/>
    <w:rsid w:val="002116B9"/>
    <w:rsid w:val="00211C2B"/>
    <w:rsid w:val="002132FB"/>
    <w:rsid w:val="00216F64"/>
    <w:rsid w:val="00222C26"/>
    <w:rsid w:val="00224053"/>
    <w:rsid w:val="002241FD"/>
    <w:rsid w:val="00224307"/>
    <w:rsid w:val="00224D05"/>
    <w:rsid w:val="002250DA"/>
    <w:rsid w:val="002256FA"/>
    <w:rsid w:val="002315B9"/>
    <w:rsid w:val="00232DA4"/>
    <w:rsid w:val="00236530"/>
    <w:rsid w:val="00240661"/>
    <w:rsid w:val="002411EE"/>
    <w:rsid w:val="00242E36"/>
    <w:rsid w:val="00242ED1"/>
    <w:rsid w:val="00245C03"/>
    <w:rsid w:val="002501E2"/>
    <w:rsid w:val="002520BD"/>
    <w:rsid w:val="002528C7"/>
    <w:rsid w:val="00261824"/>
    <w:rsid w:val="00262657"/>
    <w:rsid w:val="002640CC"/>
    <w:rsid w:val="002641A8"/>
    <w:rsid w:val="00265268"/>
    <w:rsid w:val="0027145B"/>
    <w:rsid w:val="0027170A"/>
    <w:rsid w:val="00272FD1"/>
    <w:rsid w:val="0027484C"/>
    <w:rsid w:val="0027695E"/>
    <w:rsid w:val="0028350A"/>
    <w:rsid w:val="00287069"/>
    <w:rsid w:val="002905FB"/>
    <w:rsid w:val="0029393C"/>
    <w:rsid w:val="00294230"/>
    <w:rsid w:val="00297E17"/>
    <w:rsid w:val="002A03D9"/>
    <w:rsid w:val="002A58CD"/>
    <w:rsid w:val="002B10F9"/>
    <w:rsid w:val="002B2649"/>
    <w:rsid w:val="002B322C"/>
    <w:rsid w:val="002B32E5"/>
    <w:rsid w:val="002B36A5"/>
    <w:rsid w:val="002B5556"/>
    <w:rsid w:val="002B6563"/>
    <w:rsid w:val="002C01D9"/>
    <w:rsid w:val="002C3DE1"/>
    <w:rsid w:val="002C67C9"/>
    <w:rsid w:val="002C6B3C"/>
    <w:rsid w:val="002C7018"/>
    <w:rsid w:val="002C7565"/>
    <w:rsid w:val="002C7DAD"/>
    <w:rsid w:val="002D1F30"/>
    <w:rsid w:val="002D282A"/>
    <w:rsid w:val="002D2B97"/>
    <w:rsid w:val="002D5248"/>
    <w:rsid w:val="002D7503"/>
    <w:rsid w:val="002E04A6"/>
    <w:rsid w:val="002E2D06"/>
    <w:rsid w:val="002E51E9"/>
    <w:rsid w:val="002E6B35"/>
    <w:rsid w:val="002E6B9A"/>
    <w:rsid w:val="002E75D3"/>
    <w:rsid w:val="002F0CD0"/>
    <w:rsid w:val="002F160A"/>
    <w:rsid w:val="002F68DA"/>
    <w:rsid w:val="00303076"/>
    <w:rsid w:val="00304440"/>
    <w:rsid w:val="00305F46"/>
    <w:rsid w:val="00306520"/>
    <w:rsid w:val="0031226D"/>
    <w:rsid w:val="00313D2F"/>
    <w:rsid w:val="00314A70"/>
    <w:rsid w:val="00317D1A"/>
    <w:rsid w:val="003202D6"/>
    <w:rsid w:val="00320C2A"/>
    <w:rsid w:val="00325369"/>
    <w:rsid w:val="0033657E"/>
    <w:rsid w:val="00340704"/>
    <w:rsid w:val="00347A90"/>
    <w:rsid w:val="00347C03"/>
    <w:rsid w:val="0035050F"/>
    <w:rsid w:val="003520EB"/>
    <w:rsid w:val="00352AFF"/>
    <w:rsid w:val="003533C0"/>
    <w:rsid w:val="00353A7C"/>
    <w:rsid w:val="00353C63"/>
    <w:rsid w:val="003542F4"/>
    <w:rsid w:val="00356139"/>
    <w:rsid w:val="00362BC7"/>
    <w:rsid w:val="003700D1"/>
    <w:rsid w:val="00370A39"/>
    <w:rsid w:val="00371B0B"/>
    <w:rsid w:val="00372B28"/>
    <w:rsid w:val="00377159"/>
    <w:rsid w:val="00377B24"/>
    <w:rsid w:val="0038291F"/>
    <w:rsid w:val="00383CD3"/>
    <w:rsid w:val="0038455F"/>
    <w:rsid w:val="003875ED"/>
    <w:rsid w:val="003875F9"/>
    <w:rsid w:val="00387EC6"/>
    <w:rsid w:val="00390C88"/>
    <w:rsid w:val="003950E0"/>
    <w:rsid w:val="00397B26"/>
    <w:rsid w:val="003A2EE7"/>
    <w:rsid w:val="003A3610"/>
    <w:rsid w:val="003A3C06"/>
    <w:rsid w:val="003A438B"/>
    <w:rsid w:val="003B1C4D"/>
    <w:rsid w:val="003B1F16"/>
    <w:rsid w:val="003B6652"/>
    <w:rsid w:val="003C040C"/>
    <w:rsid w:val="003C75D1"/>
    <w:rsid w:val="003D031C"/>
    <w:rsid w:val="003D6E55"/>
    <w:rsid w:val="003E1188"/>
    <w:rsid w:val="003E2D3E"/>
    <w:rsid w:val="003E48A9"/>
    <w:rsid w:val="003E69EF"/>
    <w:rsid w:val="003E747B"/>
    <w:rsid w:val="003F0297"/>
    <w:rsid w:val="003F26F7"/>
    <w:rsid w:val="003F3DFF"/>
    <w:rsid w:val="0040512C"/>
    <w:rsid w:val="00411AEB"/>
    <w:rsid w:val="00411FFA"/>
    <w:rsid w:val="004146A6"/>
    <w:rsid w:val="00421FA0"/>
    <w:rsid w:val="00424663"/>
    <w:rsid w:val="00424993"/>
    <w:rsid w:val="0042607A"/>
    <w:rsid w:val="004272C3"/>
    <w:rsid w:val="004307B0"/>
    <w:rsid w:val="00435BD0"/>
    <w:rsid w:val="00435BDB"/>
    <w:rsid w:val="004377E4"/>
    <w:rsid w:val="00440940"/>
    <w:rsid w:val="00441A71"/>
    <w:rsid w:val="00442E23"/>
    <w:rsid w:val="00454B6B"/>
    <w:rsid w:val="00456B4C"/>
    <w:rsid w:val="0045786D"/>
    <w:rsid w:val="0046440F"/>
    <w:rsid w:val="00464A95"/>
    <w:rsid w:val="004662BE"/>
    <w:rsid w:val="00466ABF"/>
    <w:rsid w:val="0047094E"/>
    <w:rsid w:val="004721E9"/>
    <w:rsid w:val="00472FA7"/>
    <w:rsid w:val="004776FE"/>
    <w:rsid w:val="00483AC6"/>
    <w:rsid w:val="00484447"/>
    <w:rsid w:val="00485E69"/>
    <w:rsid w:val="00491CE3"/>
    <w:rsid w:val="00493D3B"/>
    <w:rsid w:val="00495B99"/>
    <w:rsid w:val="004963BF"/>
    <w:rsid w:val="00497E70"/>
    <w:rsid w:val="004A1704"/>
    <w:rsid w:val="004A2797"/>
    <w:rsid w:val="004A4B23"/>
    <w:rsid w:val="004A5BB6"/>
    <w:rsid w:val="004A62FD"/>
    <w:rsid w:val="004A6BE8"/>
    <w:rsid w:val="004B26CD"/>
    <w:rsid w:val="004B5310"/>
    <w:rsid w:val="004B75E2"/>
    <w:rsid w:val="004C0CDE"/>
    <w:rsid w:val="004C219D"/>
    <w:rsid w:val="004C2BBB"/>
    <w:rsid w:val="004C4976"/>
    <w:rsid w:val="004C4E46"/>
    <w:rsid w:val="004C582A"/>
    <w:rsid w:val="004C6FAE"/>
    <w:rsid w:val="004D10BB"/>
    <w:rsid w:val="004D2270"/>
    <w:rsid w:val="004D2664"/>
    <w:rsid w:val="004D4D39"/>
    <w:rsid w:val="004D603E"/>
    <w:rsid w:val="004E0B3A"/>
    <w:rsid w:val="004E14B8"/>
    <w:rsid w:val="004E278C"/>
    <w:rsid w:val="004E44BB"/>
    <w:rsid w:val="004E5052"/>
    <w:rsid w:val="004F0AC1"/>
    <w:rsid w:val="004F0ADC"/>
    <w:rsid w:val="00500837"/>
    <w:rsid w:val="0050569F"/>
    <w:rsid w:val="005057E2"/>
    <w:rsid w:val="00507A4F"/>
    <w:rsid w:val="005104A7"/>
    <w:rsid w:val="00510D19"/>
    <w:rsid w:val="005112DE"/>
    <w:rsid w:val="005125B5"/>
    <w:rsid w:val="00513D4C"/>
    <w:rsid w:val="00514044"/>
    <w:rsid w:val="00514735"/>
    <w:rsid w:val="005164CF"/>
    <w:rsid w:val="00517384"/>
    <w:rsid w:val="005173C4"/>
    <w:rsid w:val="00521FFE"/>
    <w:rsid w:val="005223A1"/>
    <w:rsid w:val="005262B7"/>
    <w:rsid w:val="00536004"/>
    <w:rsid w:val="00536078"/>
    <w:rsid w:val="00536B6D"/>
    <w:rsid w:val="00540C87"/>
    <w:rsid w:val="00541127"/>
    <w:rsid w:val="00542E40"/>
    <w:rsid w:val="00543920"/>
    <w:rsid w:val="00544C7C"/>
    <w:rsid w:val="005562DE"/>
    <w:rsid w:val="0056179F"/>
    <w:rsid w:val="0056226A"/>
    <w:rsid w:val="00563135"/>
    <w:rsid w:val="00563CE7"/>
    <w:rsid w:val="00566064"/>
    <w:rsid w:val="00590F20"/>
    <w:rsid w:val="005924FD"/>
    <w:rsid w:val="005925E9"/>
    <w:rsid w:val="00593A23"/>
    <w:rsid w:val="005957EC"/>
    <w:rsid w:val="005A3A6F"/>
    <w:rsid w:val="005A59EE"/>
    <w:rsid w:val="005A79BF"/>
    <w:rsid w:val="005A7CEC"/>
    <w:rsid w:val="005B06B1"/>
    <w:rsid w:val="005B08D9"/>
    <w:rsid w:val="005B37ED"/>
    <w:rsid w:val="005B42B2"/>
    <w:rsid w:val="005C5382"/>
    <w:rsid w:val="005C5671"/>
    <w:rsid w:val="005C735C"/>
    <w:rsid w:val="005D102D"/>
    <w:rsid w:val="005D6CA8"/>
    <w:rsid w:val="005E2499"/>
    <w:rsid w:val="005E3CBE"/>
    <w:rsid w:val="005E6E6B"/>
    <w:rsid w:val="005F007F"/>
    <w:rsid w:val="005F7DD5"/>
    <w:rsid w:val="00600E15"/>
    <w:rsid w:val="0060257F"/>
    <w:rsid w:val="006064A0"/>
    <w:rsid w:val="0061590E"/>
    <w:rsid w:val="006206EB"/>
    <w:rsid w:val="00620CA4"/>
    <w:rsid w:val="00622562"/>
    <w:rsid w:val="00623379"/>
    <w:rsid w:val="00625352"/>
    <w:rsid w:val="00627467"/>
    <w:rsid w:val="0063064A"/>
    <w:rsid w:val="00635180"/>
    <w:rsid w:val="00635322"/>
    <w:rsid w:val="00643ECB"/>
    <w:rsid w:val="00643F70"/>
    <w:rsid w:val="006452E8"/>
    <w:rsid w:val="006526E8"/>
    <w:rsid w:val="00653589"/>
    <w:rsid w:val="00653869"/>
    <w:rsid w:val="00654D63"/>
    <w:rsid w:val="0065748E"/>
    <w:rsid w:val="00660F87"/>
    <w:rsid w:val="00661830"/>
    <w:rsid w:val="00661855"/>
    <w:rsid w:val="006619C0"/>
    <w:rsid w:val="00662430"/>
    <w:rsid w:val="00665085"/>
    <w:rsid w:val="0066616D"/>
    <w:rsid w:val="0067035D"/>
    <w:rsid w:val="0067266C"/>
    <w:rsid w:val="0067411E"/>
    <w:rsid w:val="006754EC"/>
    <w:rsid w:val="00675B04"/>
    <w:rsid w:val="00682E80"/>
    <w:rsid w:val="0068445F"/>
    <w:rsid w:val="0068560D"/>
    <w:rsid w:val="00686364"/>
    <w:rsid w:val="006913EE"/>
    <w:rsid w:val="00691724"/>
    <w:rsid w:val="00694134"/>
    <w:rsid w:val="006A41CC"/>
    <w:rsid w:val="006A57F0"/>
    <w:rsid w:val="006A744D"/>
    <w:rsid w:val="006B4C7F"/>
    <w:rsid w:val="006B6142"/>
    <w:rsid w:val="006B7600"/>
    <w:rsid w:val="006C728E"/>
    <w:rsid w:val="006D102E"/>
    <w:rsid w:val="006D164B"/>
    <w:rsid w:val="006D7F0A"/>
    <w:rsid w:val="006E3A4F"/>
    <w:rsid w:val="006E5F78"/>
    <w:rsid w:val="006E6872"/>
    <w:rsid w:val="006F07A8"/>
    <w:rsid w:val="006F3367"/>
    <w:rsid w:val="006F4E3D"/>
    <w:rsid w:val="006F7599"/>
    <w:rsid w:val="00700DBD"/>
    <w:rsid w:val="00701A88"/>
    <w:rsid w:val="0070226F"/>
    <w:rsid w:val="007022CC"/>
    <w:rsid w:val="00713F50"/>
    <w:rsid w:val="00714C5D"/>
    <w:rsid w:val="00716075"/>
    <w:rsid w:val="0072038A"/>
    <w:rsid w:val="00720941"/>
    <w:rsid w:val="007214F4"/>
    <w:rsid w:val="00721A45"/>
    <w:rsid w:val="007222DC"/>
    <w:rsid w:val="00724086"/>
    <w:rsid w:val="0072586E"/>
    <w:rsid w:val="007263CC"/>
    <w:rsid w:val="0072693B"/>
    <w:rsid w:val="00731F2F"/>
    <w:rsid w:val="00732263"/>
    <w:rsid w:val="00732936"/>
    <w:rsid w:val="007330E7"/>
    <w:rsid w:val="0073640B"/>
    <w:rsid w:val="00737781"/>
    <w:rsid w:val="00741F7A"/>
    <w:rsid w:val="00744D78"/>
    <w:rsid w:val="007455E4"/>
    <w:rsid w:val="007472ED"/>
    <w:rsid w:val="00747EAA"/>
    <w:rsid w:val="00751978"/>
    <w:rsid w:val="00755605"/>
    <w:rsid w:val="00761484"/>
    <w:rsid w:val="00762CD1"/>
    <w:rsid w:val="00764839"/>
    <w:rsid w:val="00766FAD"/>
    <w:rsid w:val="00770542"/>
    <w:rsid w:val="00770708"/>
    <w:rsid w:val="00772B1F"/>
    <w:rsid w:val="007738E3"/>
    <w:rsid w:val="00773A72"/>
    <w:rsid w:val="007742B9"/>
    <w:rsid w:val="00775639"/>
    <w:rsid w:val="00784392"/>
    <w:rsid w:val="00792D2C"/>
    <w:rsid w:val="00792E21"/>
    <w:rsid w:val="007940AE"/>
    <w:rsid w:val="0079600F"/>
    <w:rsid w:val="0079677A"/>
    <w:rsid w:val="00796C52"/>
    <w:rsid w:val="007A31EC"/>
    <w:rsid w:val="007A3BC1"/>
    <w:rsid w:val="007A448D"/>
    <w:rsid w:val="007A4BA4"/>
    <w:rsid w:val="007A6648"/>
    <w:rsid w:val="007A7852"/>
    <w:rsid w:val="007B0C88"/>
    <w:rsid w:val="007B152B"/>
    <w:rsid w:val="007B1698"/>
    <w:rsid w:val="007B372D"/>
    <w:rsid w:val="007B5DA6"/>
    <w:rsid w:val="007B7E2B"/>
    <w:rsid w:val="007C099A"/>
    <w:rsid w:val="007C0F3D"/>
    <w:rsid w:val="007C6C50"/>
    <w:rsid w:val="007D0FCD"/>
    <w:rsid w:val="007D29DD"/>
    <w:rsid w:val="007D4515"/>
    <w:rsid w:val="007E2F48"/>
    <w:rsid w:val="007E3750"/>
    <w:rsid w:val="007E63A8"/>
    <w:rsid w:val="007F11B7"/>
    <w:rsid w:val="007F6972"/>
    <w:rsid w:val="007F6EE1"/>
    <w:rsid w:val="007F77E0"/>
    <w:rsid w:val="008000EF"/>
    <w:rsid w:val="00803DDF"/>
    <w:rsid w:val="00805D65"/>
    <w:rsid w:val="00806A76"/>
    <w:rsid w:val="008073FA"/>
    <w:rsid w:val="00807C13"/>
    <w:rsid w:val="0081752A"/>
    <w:rsid w:val="00817624"/>
    <w:rsid w:val="00817D72"/>
    <w:rsid w:val="00822A60"/>
    <w:rsid w:val="00826CC7"/>
    <w:rsid w:val="0083417F"/>
    <w:rsid w:val="00842043"/>
    <w:rsid w:val="00845FAB"/>
    <w:rsid w:val="008574A3"/>
    <w:rsid w:val="008627F5"/>
    <w:rsid w:val="008628A6"/>
    <w:rsid w:val="008707B6"/>
    <w:rsid w:val="00870C0E"/>
    <w:rsid w:val="008754A1"/>
    <w:rsid w:val="00875ADB"/>
    <w:rsid w:val="008764D7"/>
    <w:rsid w:val="00876AAE"/>
    <w:rsid w:val="008771E5"/>
    <w:rsid w:val="00880638"/>
    <w:rsid w:val="0088367E"/>
    <w:rsid w:val="008855D4"/>
    <w:rsid w:val="00886B3E"/>
    <w:rsid w:val="00890C35"/>
    <w:rsid w:val="00891C75"/>
    <w:rsid w:val="008928E9"/>
    <w:rsid w:val="008957CD"/>
    <w:rsid w:val="00896D76"/>
    <w:rsid w:val="00896EEF"/>
    <w:rsid w:val="008A151B"/>
    <w:rsid w:val="008A2BC6"/>
    <w:rsid w:val="008A4E74"/>
    <w:rsid w:val="008A4FE1"/>
    <w:rsid w:val="008A7435"/>
    <w:rsid w:val="008A7455"/>
    <w:rsid w:val="008B0215"/>
    <w:rsid w:val="008B07D6"/>
    <w:rsid w:val="008B2128"/>
    <w:rsid w:val="008B3849"/>
    <w:rsid w:val="008B5DDB"/>
    <w:rsid w:val="008B66A3"/>
    <w:rsid w:val="008B7D51"/>
    <w:rsid w:val="008C111F"/>
    <w:rsid w:val="008C158B"/>
    <w:rsid w:val="008C3820"/>
    <w:rsid w:val="008C4443"/>
    <w:rsid w:val="008C7E26"/>
    <w:rsid w:val="008C7EFD"/>
    <w:rsid w:val="008D303C"/>
    <w:rsid w:val="008D3EC4"/>
    <w:rsid w:val="008D6473"/>
    <w:rsid w:val="008E25ED"/>
    <w:rsid w:val="008E39C6"/>
    <w:rsid w:val="008E5666"/>
    <w:rsid w:val="008E77B8"/>
    <w:rsid w:val="008F427C"/>
    <w:rsid w:val="008F55B3"/>
    <w:rsid w:val="009005AB"/>
    <w:rsid w:val="00902707"/>
    <w:rsid w:val="009056F5"/>
    <w:rsid w:val="00907D7C"/>
    <w:rsid w:val="00912FE2"/>
    <w:rsid w:val="00913A54"/>
    <w:rsid w:val="009200D2"/>
    <w:rsid w:val="00921872"/>
    <w:rsid w:val="00922BC8"/>
    <w:rsid w:val="0092740B"/>
    <w:rsid w:val="00932276"/>
    <w:rsid w:val="00934251"/>
    <w:rsid w:val="0093750B"/>
    <w:rsid w:val="0094766A"/>
    <w:rsid w:val="00952089"/>
    <w:rsid w:val="00956370"/>
    <w:rsid w:val="00957A64"/>
    <w:rsid w:val="00960FE0"/>
    <w:rsid w:val="0097203F"/>
    <w:rsid w:val="00973D69"/>
    <w:rsid w:val="00975D37"/>
    <w:rsid w:val="009806A7"/>
    <w:rsid w:val="00980EB5"/>
    <w:rsid w:val="00980F48"/>
    <w:rsid w:val="009843F0"/>
    <w:rsid w:val="009924EE"/>
    <w:rsid w:val="0099383B"/>
    <w:rsid w:val="0099389C"/>
    <w:rsid w:val="00995008"/>
    <w:rsid w:val="009955F3"/>
    <w:rsid w:val="009A314C"/>
    <w:rsid w:val="009A461C"/>
    <w:rsid w:val="009A5D04"/>
    <w:rsid w:val="009B2821"/>
    <w:rsid w:val="009B454C"/>
    <w:rsid w:val="009B63D0"/>
    <w:rsid w:val="009B7324"/>
    <w:rsid w:val="009C06E3"/>
    <w:rsid w:val="009C2139"/>
    <w:rsid w:val="009D15FB"/>
    <w:rsid w:val="009D2F4B"/>
    <w:rsid w:val="009D6902"/>
    <w:rsid w:val="009E3B9F"/>
    <w:rsid w:val="009E3CCC"/>
    <w:rsid w:val="009E5E56"/>
    <w:rsid w:val="009E609C"/>
    <w:rsid w:val="009F2D15"/>
    <w:rsid w:val="009F485A"/>
    <w:rsid w:val="009F4BA8"/>
    <w:rsid w:val="009F597E"/>
    <w:rsid w:val="009F61BB"/>
    <w:rsid w:val="009F632F"/>
    <w:rsid w:val="009F71C2"/>
    <w:rsid w:val="00A017C5"/>
    <w:rsid w:val="00A035EB"/>
    <w:rsid w:val="00A03F94"/>
    <w:rsid w:val="00A0426C"/>
    <w:rsid w:val="00A10FF8"/>
    <w:rsid w:val="00A1164D"/>
    <w:rsid w:val="00A1336A"/>
    <w:rsid w:val="00A26ECE"/>
    <w:rsid w:val="00A307C1"/>
    <w:rsid w:val="00A31FFA"/>
    <w:rsid w:val="00A36269"/>
    <w:rsid w:val="00A40594"/>
    <w:rsid w:val="00A40E88"/>
    <w:rsid w:val="00A41F97"/>
    <w:rsid w:val="00A43B30"/>
    <w:rsid w:val="00A43EF8"/>
    <w:rsid w:val="00A45A06"/>
    <w:rsid w:val="00A47EBC"/>
    <w:rsid w:val="00A512AD"/>
    <w:rsid w:val="00A53873"/>
    <w:rsid w:val="00A568BD"/>
    <w:rsid w:val="00A569E1"/>
    <w:rsid w:val="00A56C58"/>
    <w:rsid w:val="00A56DC5"/>
    <w:rsid w:val="00A6128A"/>
    <w:rsid w:val="00A628E3"/>
    <w:rsid w:val="00A662C1"/>
    <w:rsid w:val="00A675B8"/>
    <w:rsid w:val="00A67C32"/>
    <w:rsid w:val="00A71BE5"/>
    <w:rsid w:val="00A71D1E"/>
    <w:rsid w:val="00A72271"/>
    <w:rsid w:val="00A76E59"/>
    <w:rsid w:val="00A841FD"/>
    <w:rsid w:val="00A91541"/>
    <w:rsid w:val="00A96106"/>
    <w:rsid w:val="00A9783F"/>
    <w:rsid w:val="00AA2407"/>
    <w:rsid w:val="00AA450D"/>
    <w:rsid w:val="00AA6735"/>
    <w:rsid w:val="00AB615A"/>
    <w:rsid w:val="00AB6F9F"/>
    <w:rsid w:val="00AD75EC"/>
    <w:rsid w:val="00AD7FE5"/>
    <w:rsid w:val="00AE0396"/>
    <w:rsid w:val="00AE2FF8"/>
    <w:rsid w:val="00AE3355"/>
    <w:rsid w:val="00AE3539"/>
    <w:rsid w:val="00AF34E8"/>
    <w:rsid w:val="00AF4951"/>
    <w:rsid w:val="00AF6B67"/>
    <w:rsid w:val="00B01B31"/>
    <w:rsid w:val="00B023BD"/>
    <w:rsid w:val="00B05719"/>
    <w:rsid w:val="00B06064"/>
    <w:rsid w:val="00B11B15"/>
    <w:rsid w:val="00B11C67"/>
    <w:rsid w:val="00B126BF"/>
    <w:rsid w:val="00B126E3"/>
    <w:rsid w:val="00B152A9"/>
    <w:rsid w:val="00B20E42"/>
    <w:rsid w:val="00B21649"/>
    <w:rsid w:val="00B216CC"/>
    <w:rsid w:val="00B21821"/>
    <w:rsid w:val="00B21D73"/>
    <w:rsid w:val="00B22730"/>
    <w:rsid w:val="00B23B49"/>
    <w:rsid w:val="00B2438C"/>
    <w:rsid w:val="00B265B0"/>
    <w:rsid w:val="00B304E6"/>
    <w:rsid w:val="00B3219B"/>
    <w:rsid w:val="00B322DF"/>
    <w:rsid w:val="00B33BA9"/>
    <w:rsid w:val="00B362AB"/>
    <w:rsid w:val="00B36BCA"/>
    <w:rsid w:val="00B42798"/>
    <w:rsid w:val="00B43B10"/>
    <w:rsid w:val="00B43D6B"/>
    <w:rsid w:val="00B44FF1"/>
    <w:rsid w:val="00B4549B"/>
    <w:rsid w:val="00B472AA"/>
    <w:rsid w:val="00B47466"/>
    <w:rsid w:val="00B51C63"/>
    <w:rsid w:val="00B569C7"/>
    <w:rsid w:val="00B606A5"/>
    <w:rsid w:val="00B61ABF"/>
    <w:rsid w:val="00B62315"/>
    <w:rsid w:val="00B62FD5"/>
    <w:rsid w:val="00B64CC0"/>
    <w:rsid w:val="00B65B0C"/>
    <w:rsid w:val="00B71523"/>
    <w:rsid w:val="00B72B86"/>
    <w:rsid w:val="00B757CD"/>
    <w:rsid w:val="00B76F81"/>
    <w:rsid w:val="00B82E30"/>
    <w:rsid w:val="00B83A39"/>
    <w:rsid w:val="00B848A5"/>
    <w:rsid w:val="00B86857"/>
    <w:rsid w:val="00B86E39"/>
    <w:rsid w:val="00B91A26"/>
    <w:rsid w:val="00B923A4"/>
    <w:rsid w:val="00BA4021"/>
    <w:rsid w:val="00BA4632"/>
    <w:rsid w:val="00BA47AE"/>
    <w:rsid w:val="00BA727C"/>
    <w:rsid w:val="00BB4CF0"/>
    <w:rsid w:val="00BB7FC4"/>
    <w:rsid w:val="00BC22B3"/>
    <w:rsid w:val="00BC2F78"/>
    <w:rsid w:val="00BC5C50"/>
    <w:rsid w:val="00BD0E33"/>
    <w:rsid w:val="00BD2605"/>
    <w:rsid w:val="00BD4287"/>
    <w:rsid w:val="00BD518B"/>
    <w:rsid w:val="00BE5056"/>
    <w:rsid w:val="00BE5EC0"/>
    <w:rsid w:val="00BF2892"/>
    <w:rsid w:val="00BF3364"/>
    <w:rsid w:val="00BF535C"/>
    <w:rsid w:val="00BF6194"/>
    <w:rsid w:val="00C002F3"/>
    <w:rsid w:val="00C01809"/>
    <w:rsid w:val="00C030DA"/>
    <w:rsid w:val="00C0422C"/>
    <w:rsid w:val="00C0495C"/>
    <w:rsid w:val="00C101D1"/>
    <w:rsid w:val="00C10381"/>
    <w:rsid w:val="00C16476"/>
    <w:rsid w:val="00C169B0"/>
    <w:rsid w:val="00C16CB3"/>
    <w:rsid w:val="00C27019"/>
    <w:rsid w:val="00C270F8"/>
    <w:rsid w:val="00C27A5E"/>
    <w:rsid w:val="00C27DF8"/>
    <w:rsid w:val="00C327B6"/>
    <w:rsid w:val="00C351D6"/>
    <w:rsid w:val="00C3654E"/>
    <w:rsid w:val="00C40759"/>
    <w:rsid w:val="00C40CD1"/>
    <w:rsid w:val="00C4215B"/>
    <w:rsid w:val="00C434AB"/>
    <w:rsid w:val="00C470D0"/>
    <w:rsid w:val="00C47F56"/>
    <w:rsid w:val="00C50F7A"/>
    <w:rsid w:val="00C56757"/>
    <w:rsid w:val="00C56ED9"/>
    <w:rsid w:val="00C57834"/>
    <w:rsid w:val="00C6294B"/>
    <w:rsid w:val="00C63438"/>
    <w:rsid w:val="00C663F2"/>
    <w:rsid w:val="00C71603"/>
    <w:rsid w:val="00C758E5"/>
    <w:rsid w:val="00C7785F"/>
    <w:rsid w:val="00C83D10"/>
    <w:rsid w:val="00C90206"/>
    <w:rsid w:val="00C916B0"/>
    <w:rsid w:val="00C944F9"/>
    <w:rsid w:val="00C951A5"/>
    <w:rsid w:val="00CA0A7C"/>
    <w:rsid w:val="00CA1FE5"/>
    <w:rsid w:val="00CA2288"/>
    <w:rsid w:val="00CA43CB"/>
    <w:rsid w:val="00CA5A7B"/>
    <w:rsid w:val="00CB33E3"/>
    <w:rsid w:val="00CB3F6A"/>
    <w:rsid w:val="00CB41D2"/>
    <w:rsid w:val="00CB6DD4"/>
    <w:rsid w:val="00CC180D"/>
    <w:rsid w:val="00CC28B2"/>
    <w:rsid w:val="00CC2E96"/>
    <w:rsid w:val="00CC3BD6"/>
    <w:rsid w:val="00CC3D15"/>
    <w:rsid w:val="00CC4CF3"/>
    <w:rsid w:val="00CC7C1C"/>
    <w:rsid w:val="00CD3445"/>
    <w:rsid w:val="00CE00D0"/>
    <w:rsid w:val="00CE3CCE"/>
    <w:rsid w:val="00CE4A38"/>
    <w:rsid w:val="00CE51E6"/>
    <w:rsid w:val="00CF0116"/>
    <w:rsid w:val="00CF1EC1"/>
    <w:rsid w:val="00CF35D7"/>
    <w:rsid w:val="00D00206"/>
    <w:rsid w:val="00D003EE"/>
    <w:rsid w:val="00D02AE2"/>
    <w:rsid w:val="00D071B8"/>
    <w:rsid w:val="00D07310"/>
    <w:rsid w:val="00D116B6"/>
    <w:rsid w:val="00D2624E"/>
    <w:rsid w:val="00D270D7"/>
    <w:rsid w:val="00D27167"/>
    <w:rsid w:val="00D30351"/>
    <w:rsid w:val="00D30E65"/>
    <w:rsid w:val="00D33A62"/>
    <w:rsid w:val="00D40F84"/>
    <w:rsid w:val="00D41898"/>
    <w:rsid w:val="00D425FE"/>
    <w:rsid w:val="00D43DD2"/>
    <w:rsid w:val="00D43E32"/>
    <w:rsid w:val="00D45228"/>
    <w:rsid w:val="00D474F7"/>
    <w:rsid w:val="00D5334C"/>
    <w:rsid w:val="00D536DB"/>
    <w:rsid w:val="00D53865"/>
    <w:rsid w:val="00D54773"/>
    <w:rsid w:val="00D629A0"/>
    <w:rsid w:val="00D62E1C"/>
    <w:rsid w:val="00D665B9"/>
    <w:rsid w:val="00D66881"/>
    <w:rsid w:val="00D66D7F"/>
    <w:rsid w:val="00D71EDC"/>
    <w:rsid w:val="00D72D3B"/>
    <w:rsid w:val="00D764F3"/>
    <w:rsid w:val="00D76CA7"/>
    <w:rsid w:val="00D76FB4"/>
    <w:rsid w:val="00D77642"/>
    <w:rsid w:val="00D80654"/>
    <w:rsid w:val="00D86016"/>
    <w:rsid w:val="00D87505"/>
    <w:rsid w:val="00D878EB"/>
    <w:rsid w:val="00D87B7C"/>
    <w:rsid w:val="00D917AC"/>
    <w:rsid w:val="00D91D12"/>
    <w:rsid w:val="00D93A65"/>
    <w:rsid w:val="00D94B8D"/>
    <w:rsid w:val="00D94FBF"/>
    <w:rsid w:val="00D967D6"/>
    <w:rsid w:val="00DA2AB6"/>
    <w:rsid w:val="00DA47DB"/>
    <w:rsid w:val="00DA4F4C"/>
    <w:rsid w:val="00DA6AB0"/>
    <w:rsid w:val="00DB2982"/>
    <w:rsid w:val="00DC4258"/>
    <w:rsid w:val="00DC7EB1"/>
    <w:rsid w:val="00DD0708"/>
    <w:rsid w:val="00DD19ED"/>
    <w:rsid w:val="00DD1BF2"/>
    <w:rsid w:val="00DD661F"/>
    <w:rsid w:val="00DD6D19"/>
    <w:rsid w:val="00DE0700"/>
    <w:rsid w:val="00DE0A43"/>
    <w:rsid w:val="00DE0FB2"/>
    <w:rsid w:val="00DE271C"/>
    <w:rsid w:val="00DE5984"/>
    <w:rsid w:val="00DE71E0"/>
    <w:rsid w:val="00DF0890"/>
    <w:rsid w:val="00DF336E"/>
    <w:rsid w:val="00DF4BC2"/>
    <w:rsid w:val="00DF7502"/>
    <w:rsid w:val="00E02075"/>
    <w:rsid w:val="00E04299"/>
    <w:rsid w:val="00E04B60"/>
    <w:rsid w:val="00E05A4F"/>
    <w:rsid w:val="00E0657D"/>
    <w:rsid w:val="00E076CB"/>
    <w:rsid w:val="00E12AAF"/>
    <w:rsid w:val="00E16A31"/>
    <w:rsid w:val="00E17D88"/>
    <w:rsid w:val="00E20322"/>
    <w:rsid w:val="00E20C01"/>
    <w:rsid w:val="00E251B3"/>
    <w:rsid w:val="00E2559D"/>
    <w:rsid w:val="00E25C65"/>
    <w:rsid w:val="00E25F96"/>
    <w:rsid w:val="00E32221"/>
    <w:rsid w:val="00E329B8"/>
    <w:rsid w:val="00E32E54"/>
    <w:rsid w:val="00E339D4"/>
    <w:rsid w:val="00E33EAC"/>
    <w:rsid w:val="00E34A1D"/>
    <w:rsid w:val="00E35AE8"/>
    <w:rsid w:val="00E35C23"/>
    <w:rsid w:val="00E409E9"/>
    <w:rsid w:val="00E42574"/>
    <w:rsid w:val="00E44723"/>
    <w:rsid w:val="00E44943"/>
    <w:rsid w:val="00E47D02"/>
    <w:rsid w:val="00E538CE"/>
    <w:rsid w:val="00E56828"/>
    <w:rsid w:val="00E6112D"/>
    <w:rsid w:val="00E633F0"/>
    <w:rsid w:val="00E6605C"/>
    <w:rsid w:val="00E73286"/>
    <w:rsid w:val="00E74C92"/>
    <w:rsid w:val="00E753C2"/>
    <w:rsid w:val="00E77ED5"/>
    <w:rsid w:val="00E8068C"/>
    <w:rsid w:val="00E80ACA"/>
    <w:rsid w:val="00E836F5"/>
    <w:rsid w:val="00E83FB9"/>
    <w:rsid w:val="00E928D8"/>
    <w:rsid w:val="00E92A90"/>
    <w:rsid w:val="00E94773"/>
    <w:rsid w:val="00E96FA0"/>
    <w:rsid w:val="00E97668"/>
    <w:rsid w:val="00EA591F"/>
    <w:rsid w:val="00EA7134"/>
    <w:rsid w:val="00EA7ECB"/>
    <w:rsid w:val="00EB0446"/>
    <w:rsid w:val="00EB0D9D"/>
    <w:rsid w:val="00EB150E"/>
    <w:rsid w:val="00EB6083"/>
    <w:rsid w:val="00EC2CD9"/>
    <w:rsid w:val="00EC4DBD"/>
    <w:rsid w:val="00EC5AAF"/>
    <w:rsid w:val="00ED06B5"/>
    <w:rsid w:val="00ED1B5C"/>
    <w:rsid w:val="00ED28DE"/>
    <w:rsid w:val="00ED2DED"/>
    <w:rsid w:val="00EF0C04"/>
    <w:rsid w:val="00EF495E"/>
    <w:rsid w:val="00EF5CBF"/>
    <w:rsid w:val="00EF6351"/>
    <w:rsid w:val="00F05BA8"/>
    <w:rsid w:val="00F14F70"/>
    <w:rsid w:val="00F174A2"/>
    <w:rsid w:val="00F204A4"/>
    <w:rsid w:val="00F2113C"/>
    <w:rsid w:val="00F25043"/>
    <w:rsid w:val="00F30452"/>
    <w:rsid w:val="00F34C00"/>
    <w:rsid w:val="00F358AF"/>
    <w:rsid w:val="00F408CF"/>
    <w:rsid w:val="00F40EE2"/>
    <w:rsid w:val="00F41804"/>
    <w:rsid w:val="00F435D5"/>
    <w:rsid w:val="00F4437E"/>
    <w:rsid w:val="00F4531A"/>
    <w:rsid w:val="00F46EF7"/>
    <w:rsid w:val="00F50AA2"/>
    <w:rsid w:val="00F50F23"/>
    <w:rsid w:val="00F53113"/>
    <w:rsid w:val="00F53DBE"/>
    <w:rsid w:val="00F54C4C"/>
    <w:rsid w:val="00F55AF3"/>
    <w:rsid w:val="00F60C74"/>
    <w:rsid w:val="00F61E2A"/>
    <w:rsid w:val="00F62285"/>
    <w:rsid w:val="00F65033"/>
    <w:rsid w:val="00F67399"/>
    <w:rsid w:val="00F67E37"/>
    <w:rsid w:val="00F70568"/>
    <w:rsid w:val="00F72A2F"/>
    <w:rsid w:val="00F74472"/>
    <w:rsid w:val="00F755E9"/>
    <w:rsid w:val="00F76C3B"/>
    <w:rsid w:val="00F833CB"/>
    <w:rsid w:val="00F90080"/>
    <w:rsid w:val="00F90764"/>
    <w:rsid w:val="00F90997"/>
    <w:rsid w:val="00F92F54"/>
    <w:rsid w:val="00F94564"/>
    <w:rsid w:val="00F959BB"/>
    <w:rsid w:val="00FA03BA"/>
    <w:rsid w:val="00FA41F1"/>
    <w:rsid w:val="00FA4924"/>
    <w:rsid w:val="00FA4EE0"/>
    <w:rsid w:val="00FB39CE"/>
    <w:rsid w:val="00FB45E9"/>
    <w:rsid w:val="00FB524F"/>
    <w:rsid w:val="00FB6C28"/>
    <w:rsid w:val="00FC1FEF"/>
    <w:rsid w:val="00FD0C34"/>
    <w:rsid w:val="00FD124B"/>
    <w:rsid w:val="00FD3F16"/>
    <w:rsid w:val="00FD4DE2"/>
    <w:rsid w:val="00FD6F43"/>
    <w:rsid w:val="00FE5694"/>
    <w:rsid w:val="00FE6F6F"/>
    <w:rsid w:val="00FF1867"/>
    <w:rsid w:val="00FF1FBD"/>
    <w:rsid w:val="00FF3426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E5"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20C9"/>
    <w:pPr>
      <w:autoSpaceDE w:val="0"/>
      <w:autoSpaceDN w:val="0"/>
      <w:adjustRightInd w:val="0"/>
      <w:spacing w:before="108" w:after="108"/>
      <w:jc w:val="center"/>
      <w:outlineLvl w:val="0"/>
    </w:pPr>
    <w:rPr>
      <w:rFonts w:cs="Arial"/>
      <w:b/>
      <w:bCs/>
      <w:color w:val="000080"/>
      <w:spacing w:val="0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951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8771E5"/>
    <w:pPr>
      <w:spacing w:before="220" w:line="220" w:lineRule="atLeast"/>
    </w:pPr>
  </w:style>
  <w:style w:type="paragraph" w:styleId="3">
    <w:name w:val="Body Text 3"/>
    <w:basedOn w:val="a"/>
    <w:rsid w:val="008771E5"/>
    <w:pPr>
      <w:jc w:val="left"/>
    </w:pPr>
    <w:rPr>
      <w:rFonts w:ascii="Times New Roman" w:hAnsi="Times New Roman"/>
      <w:spacing w:val="0"/>
      <w:sz w:val="28"/>
      <w:lang w:eastAsia="ru-RU"/>
    </w:rPr>
  </w:style>
  <w:style w:type="paragraph" w:styleId="a4">
    <w:name w:val="Balloon Text"/>
    <w:basedOn w:val="a"/>
    <w:semiHidden/>
    <w:rsid w:val="00957A6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64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620C9"/>
    <w:rPr>
      <w:rFonts w:ascii="Arial" w:hAnsi="Arial" w:cs="Arial"/>
      <w:b/>
      <w:bCs/>
      <w:color w:val="000080"/>
      <w:sz w:val="24"/>
      <w:szCs w:val="24"/>
    </w:rPr>
  </w:style>
  <w:style w:type="character" w:customStyle="1" w:styleId="a6">
    <w:name w:val="Цветовое выделение"/>
    <w:uiPriority w:val="99"/>
    <w:rsid w:val="000620C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0620C9"/>
    <w:rPr>
      <w:b/>
      <w:bCs/>
      <w:color w:val="008000"/>
    </w:rPr>
  </w:style>
  <w:style w:type="paragraph" w:customStyle="1" w:styleId="ConsPlusNormal">
    <w:name w:val="ConsPlusNormal"/>
    <w:rsid w:val="008707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737781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C951A5"/>
    <w:rPr>
      <w:rFonts w:asciiTheme="majorHAnsi" w:eastAsiaTheme="majorEastAsia" w:hAnsiTheme="majorHAnsi" w:cstheme="majorBidi"/>
      <w:b/>
      <w:bCs/>
      <w:color w:val="4F81BD" w:themeColor="accent1"/>
      <w:spacing w:val="-5"/>
      <w:sz w:val="26"/>
      <w:szCs w:val="26"/>
      <w:lang w:eastAsia="en-US"/>
    </w:rPr>
  </w:style>
  <w:style w:type="character" w:styleId="a9">
    <w:name w:val="Hyperlink"/>
    <w:basedOn w:val="a0"/>
    <w:uiPriority w:val="99"/>
    <w:unhideWhenUsed/>
    <w:rsid w:val="00C951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4465-62D2-476B-84CB-520F7F0E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kes</Company>
  <LinksUpToDate>false</LinksUpToDate>
  <CharactersWithSpaces>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Феофанова</dc:creator>
  <cp:lastModifiedBy>User</cp:lastModifiedBy>
  <cp:revision>505</cp:revision>
  <cp:lastPrinted>2019-03-25T22:19:00Z</cp:lastPrinted>
  <dcterms:created xsi:type="dcterms:W3CDTF">2015-03-12T23:06:00Z</dcterms:created>
  <dcterms:modified xsi:type="dcterms:W3CDTF">2019-04-12T05:19:00Z</dcterms:modified>
</cp:coreProperties>
</file>